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jc w:val="center"/>
        <w:rPr>
          <w:rFonts w:ascii="方正小标宋_GBK" w:hAnsi="Arial" w:eastAsia="方正小标宋_GBK" w:cs="Arial"/>
          <w:b/>
          <w:sz w:val="32"/>
          <w:szCs w:val="32"/>
        </w:rPr>
      </w:pPr>
      <w:bookmarkStart w:id="0" w:name="_Toc98579609"/>
      <w:bookmarkStart w:id="1" w:name="_Toc37663391"/>
      <w:bookmarkStart w:id="2" w:name="_Toc50276195"/>
      <w:bookmarkStart w:id="3" w:name="_Toc46308527"/>
      <w:bookmarkStart w:id="4" w:name="_Toc101951257"/>
      <w:bookmarkStart w:id="5" w:name="_Toc37331038"/>
      <w:bookmarkStart w:id="6" w:name="_Toc98579068"/>
      <w:bookmarkStart w:id="7" w:name="_Toc98579010"/>
      <w:bookmarkStart w:id="8" w:name="_Toc37569519"/>
      <w:bookmarkStart w:id="9" w:name="_Toc101843124"/>
      <w:bookmarkStart w:id="10" w:name="_Toc37245276"/>
      <w:bookmarkStart w:id="11" w:name="_Toc37331080"/>
      <w:bookmarkStart w:id="12" w:name="_Toc37581420"/>
      <w:bookmarkStart w:id="13" w:name="_Toc401906926"/>
      <w:bookmarkStart w:id="14" w:name="_Toc101771371"/>
      <w:bookmarkStart w:id="15" w:name="_Toc46308683"/>
      <w:bookmarkStart w:id="16" w:name="_Toc101775124"/>
      <w:bookmarkStart w:id="17" w:name="_Toc98035088"/>
      <w:bookmarkStart w:id="18" w:name="_Toc98580292"/>
      <w:bookmarkStart w:id="19" w:name="_Toc50276156"/>
      <w:bookmarkStart w:id="20" w:name="_Toc175644388"/>
      <w:bookmarkStart w:id="21" w:name="_Toc40762370"/>
      <w:r>
        <w:rPr>
          <w:rFonts w:hint="eastAsia" w:ascii="方正小标宋_GBK" w:hAnsi="Arial" w:eastAsia="方正小标宋_GBK" w:cs="Arial"/>
          <w:b/>
          <w:sz w:val="32"/>
          <w:szCs w:val="32"/>
          <w:lang w:eastAsia="zh-CN"/>
        </w:rPr>
        <w:t>广州市</w:t>
      </w:r>
      <w:r>
        <w:rPr>
          <w:rFonts w:hint="eastAsia" w:ascii="方正小标宋_GBK" w:hAnsi="Arial" w:eastAsia="方正小标宋_GBK" w:cs="Arial"/>
          <w:b/>
          <w:sz w:val="32"/>
          <w:szCs w:val="32"/>
        </w:rPr>
        <w:t>从化区中医医院</w:t>
      </w:r>
      <w:r>
        <w:rPr>
          <w:rFonts w:hint="eastAsia" w:ascii="方正小标宋_GBK" w:hAnsi="Arial" w:eastAsia="方正小标宋_GBK" w:cs="Arial"/>
          <w:b/>
          <w:sz w:val="32"/>
          <w:szCs w:val="32"/>
          <w:lang w:eastAsia="zh-CN"/>
        </w:rPr>
        <w:t>综合</w:t>
      </w:r>
      <w:r>
        <w:rPr>
          <w:rFonts w:hint="eastAsia" w:ascii="方正小标宋_GBK" w:hAnsi="Arial" w:eastAsia="方正小标宋_GBK" w:cs="Arial"/>
          <w:b/>
          <w:sz w:val="32"/>
          <w:szCs w:val="32"/>
        </w:rPr>
        <w:t>物业</w:t>
      </w:r>
      <w:r>
        <w:rPr>
          <w:rFonts w:hint="eastAsia" w:ascii="方正小标宋_GBK" w:hAnsi="Arial" w:eastAsia="方正小标宋_GBK" w:cs="Arial"/>
          <w:b/>
          <w:sz w:val="32"/>
          <w:szCs w:val="32"/>
          <w:lang w:eastAsia="zh-CN"/>
        </w:rPr>
        <w:t>服务</w:t>
      </w:r>
      <w:r>
        <w:rPr>
          <w:rFonts w:hint="eastAsia" w:ascii="方正小标宋_GBK" w:hAnsi="Arial" w:eastAsia="方正小标宋_GBK" w:cs="Arial"/>
          <w:b/>
          <w:sz w:val="32"/>
          <w:szCs w:val="32"/>
        </w:rPr>
        <w:t>管理项目需求</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2"/>
        <w:adjustRightInd w:val="0"/>
        <w:snapToGrid w:val="0"/>
        <w:spacing w:before="200" w:after="200" w:line="460" w:lineRule="exact"/>
        <w:ind w:firstLine="480" w:firstLineChars="200"/>
        <w:jc w:val="left"/>
        <w:rPr>
          <w:rFonts w:hint="eastAsia" w:ascii="仿宋" w:hAnsi="仿宋" w:eastAsia="仿宋" w:cs="仿宋"/>
          <w:b w:val="0"/>
          <w:color w:val="000000" w:themeColor="text1"/>
          <w:sz w:val="24"/>
          <w:szCs w:val="24"/>
          <w14:textFill>
            <w14:solidFill>
              <w14:schemeClr w14:val="tx1"/>
            </w14:solidFill>
          </w14:textFill>
        </w:rPr>
      </w:pPr>
      <w:bookmarkStart w:id="22" w:name="_Toc46308684"/>
      <w:bookmarkStart w:id="23" w:name="_Toc37581421"/>
      <w:bookmarkStart w:id="24" w:name="_Toc40762371"/>
      <w:bookmarkStart w:id="25" w:name="_Toc37569520"/>
      <w:bookmarkStart w:id="26" w:name="_Toc37245277"/>
      <w:bookmarkStart w:id="27" w:name="_Toc37663392"/>
      <w:bookmarkStart w:id="28" w:name="_Toc37331081"/>
      <w:bookmarkStart w:id="29" w:name="_Toc46308528"/>
      <w:bookmarkStart w:id="30" w:name="_Toc37331039"/>
    </w:p>
    <w:p>
      <w:pPr>
        <w:pStyle w:val="2"/>
        <w:adjustRightInd w:val="0"/>
        <w:snapToGrid w:val="0"/>
        <w:spacing w:before="200" w:after="200" w:line="460" w:lineRule="exact"/>
        <w:ind w:firstLine="482" w:firstLineChars="200"/>
        <w:jc w:val="left"/>
        <w:rPr>
          <w:rFonts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第一部份 物业管理</w:t>
      </w:r>
    </w:p>
    <w:bookmarkEnd w:id="22"/>
    <w:bookmarkEnd w:id="23"/>
    <w:bookmarkEnd w:id="24"/>
    <w:bookmarkEnd w:id="25"/>
    <w:bookmarkEnd w:id="26"/>
    <w:bookmarkEnd w:id="27"/>
    <w:bookmarkEnd w:id="28"/>
    <w:bookmarkEnd w:id="29"/>
    <w:bookmarkEnd w:id="30"/>
    <w:p>
      <w:pPr>
        <w:adjustRightInd w:val="0"/>
        <w:snapToGrid w:val="0"/>
        <w:spacing w:line="460" w:lineRule="exact"/>
        <w:ind w:firstLine="482" w:firstLineChars="200"/>
        <w:jc w:val="left"/>
        <w:outlineLvl w:val="1"/>
        <w:rPr>
          <w:rFonts w:ascii="仿宋" w:hAnsi="仿宋" w:eastAsia="仿宋" w:cs="仿宋"/>
          <w:b/>
          <w:color w:val="000000" w:themeColor="text1"/>
          <w:sz w:val="24"/>
          <w14:textFill>
            <w14:solidFill>
              <w14:schemeClr w14:val="tx1"/>
            </w14:solidFill>
          </w14:textFill>
        </w:rPr>
      </w:pPr>
      <w:bookmarkStart w:id="31" w:name="_Toc392230260"/>
      <w:bookmarkStart w:id="32" w:name="_Toc401906927"/>
      <w:r>
        <w:rPr>
          <w:rFonts w:hint="eastAsia" w:ascii="仿宋" w:hAnsi="仿宋" w:eastAsia="仿宋" w:cs="仿宋"/>
          <w:b/>
          <w:color w:val="000000" w:themeColor="text1"/>
          <w:sz w:val="24"/>
          <w14:textFill>
            <w14:solidFill>
              <w14:schemeClr w14:val="tx1"/>
            </w14:solidFill>
          </w14:textFill>
        </w:rPr>
        <w:t>一、项目概况</w:t>
      </w:r>
      <w:bookmarkEnd w:id="31"/>
      <w:bookmarkEnd w:id="32"/>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bookmarkStart w:id="33" w:name="_Toc377390939"/>
      <w:bookmarkStart w:id="34" w:name="_Toc377390838"/>
      <w:bookmarkStart w:id="35" w:name="_Toc75"/>
      <w:bookmarkStart w:id="36" w:name="_Toc360442647"/>
      <w:r>
        <w:rPr>
          <w:rFonts w:hint="eastAsia" w:ascii="仿宋" w:hAnsi="仿宋" w:eastAsia="仿宋" w:cs="仿宋"/>
          <w:color w:val="000000" w:themeColor="text1"/>
          <w:sz w:val="24"/>
          <w14:textFill>
            <w14:solidFill>
              <w14:schemeClr w14:val="tx1"/>
            </w14:solidFill>
          </w14:textFill>
        </w:rPr>
        <w:t>1、确定一家中标供应商，为采购人提供物业管理服务，本项目管理服务内容包括：</w:t>
      </w:r>
      <w:r>
        <w:rPr>
          <w:rFonts w:hint="eastAsia" w:ascii="仿宋" w:hAnsi="仿宋" w:eastAsia="仿宋" w:cs="仿宋"/>
          <w:color w:val="FF0000"/>
          <w:sz w:val="24"/>
          <w:lang w:eastAsia="zh-CN"/>
        </w:rPr>
        <w:t>环境</w:t>
      </w:r>
      <w:r>
        <w:rPr>
          <w:rFonts w:hint="eastAsia" w:ascii="仿宋" w:hAnsi="仿宋" w:eastAsia="仿宋" w:cs="仿宋"/>
          <w:color w:val="FF0000"/>
          <w:sz w:val="24"/>
        </w:rPr>
        <w:t>卫生清洁</w:t>
      </w:r>
      <w:r>
        <w:rPr>
          <w:rFonts w:hint="eastAsia" w:ascii="仿宋" w:hAnsi="仿宋" w:eastAsia="仿宋" w:cs="仿宋"/>
          <w:color w:val="000000" w:themeColor="text1"/>
          <w:sz w:val="24"/>
          <w14:textFill>
            <w14:solidFill>
              <w14:schemeClr w14:val="tx1"/>
            </w14:solidFill>
          </w14:textFill>
        </w:rPr>
        <w:t>、消毒服务、洗涤服务、绿化养护、病人转运、标本输送、氧气房管理、医疗废物管理、污水处理管理、药品输送</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FF0000"/>
          <w:sz w:val="24"/>
          <w:lang w:eastAsia="zh-CN"/>
        </w:rPr>
        <w:t>下水道疏通、清理化粪池清理</w:t>
      </w:r>
      <w:r>
        <w:rPr>
          <w:rFonts w:hint="eastAsia" w:ascii="仿宋" w:hAnsi="仿宋" w:eastAsia="仿宋" w:cs="仿宋"/>
          <w:color w:val="000000" w:themeColor="text1"/>
          <w:sz w:val="24"/>
          <w14:textFill>
            <w14:solidFill>
              <w14:schemeClr w14:val="tx1"/>
            </w14:solidFill>
          </w14:textFill>
        </w:rPr>
        <w:t>等。</w:t>
      </w:r>
      <w:bookmarkEnd w:id="33"/>
      <w:bookmarkEnd w:id="34"/>
      <w:bookmarkEnd w:id="35"/>
      <w:bookmarkStart w:id="37" w:name="_Toc377390839"/>
      <w:bookmarkStart w:id="38" w:name="_Toc26724"/>
      <w:bookmarkStart w:id="39" w:name="_Toc377390940"/>
    </w:p>
    <w:p>
      <w:pPr>
        <w:adjustRightInd w:val="0"/>
        <w:snapToGrid w:val="0"/>
        <w:spacing w:line="460" w:lineRule="exact"/>
        <w:ind w:firstLine="480"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2、医院占地面积13亩，建筑面积 15000平方米。</w:t>
      </w:r>
      <w:bookmarkEnd w:id="36"/>
      <w:bookmarkEnd w:id="37"/>
      <w:bookmarkEnd w:id="38"/>
      <w:bookmarkEnd w:id="39"/>
    </w:p>
    <w:p>
      <w:pPr>
        <w:adjustRightInd w:val="0"/>
        <w:snapToGrid w:val="0"/>
        <w:spacing w:line="460" w:lineRule="exact"/>
        <w:ind w:left="420" w:leftChars="200"/>
        <w:jc w:val="left"/>
        <w:outlineLvl w:val="1"/>
        <w:rPr>
          <w:rFonts w:ascii="仿宋" w:hAnsi="仿宋" w:eastAsia="仿宋" w:cs="仿宋"/>
          <w:b/>
          <w:color w:val="000000" w:themeColor="text1"/>
          <w:sz w:val="24"/>
          <w14:textFill>
            <w14:solidFill>
              <w14:schemeClr w14:val="tx1"/>
            </w14:solidFill>
          </w14:textFill>
        </w:rPr>
      </w:pPr>
      <w:bookmarkStart w:id="40" w:name="_Toc401906928"/>
      <w:bookmarkStart w:id="41" w:name="_Toc392230261"/>
      <w:r>
        <w:rPr>
          <w:rFonts w:hint="eastAsia" w:ascii="仿宋" w:hAnsi="仿宋" w:eastAsia="仿宋" w:cs="仿宋"/>
          <w:b/>
          <w:color w:val="000000" w:themeColor="text1"/>
          <w:sz w:val="24"/>
          <w14:textFill>
            <w14:solidFill>
              <w14:schemeClr w14:val="tx1"/>
            </w14:solidFill>
          </w14:textFill>
        </w:rPr>
        <w:t>二、服务内容</w:t>
      </w:r>
      <w:bookmarkEnd w:id="40"/>
      <w:bookmarkEnd w:id="41"/>
    </w:p>
    <w:p>
      <w:pPr>
        <w:adjustRightInd w:val="0"/>
        <w:snapToGrid w:val="0"/>
        <w:spacing w:line="460" w:lineRule="exact"/>
        <w:ind w:firstLine="241" w:firstLineChars="100"/>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（一）卫生保洁等</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1、服务范围：</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（1）、环境卫生清洁：住院楼9层、门诊楼5层半、行政楼5层、综合楼3层、</w:t>
      </w:r>
      <w:r>
        <w:rPr>
          <w:rFonts w:hint="eastAsia" w:ascii="仿宋" w:hAnsi="仿宋" w:eastAsia="仿宋" w:cs="仿宋"/>
          <w:color w:val="000000" w:themeColor="text1"/>
          <w:sz w:val="24"/>
          <w:lang w:eastAsia="zh-CN"/>
          <w14:textFill>
            <w14:solidFill>
              <w14:schemeClr w14:val="tx1"/>
            </w14:solidFill>
          </w14:textFill>
        </w:rPr>
        <w:t>发热门诊</w:t>
      </w:r>
      <w:r>
        <w:rPr>
          <w:rFonts w:hint="eastAsia" w:ascii="仿宋" w:hAnsi="仿宋" w:eastAsia="仿宋" w:cs="仿宋"/>
          <w:color w:val="000000" w:themeColor="text1"/>
          <w:sz w:val="24"/>
          <w:lang w:val="en-US" w:eastAsia="zh-CN"/>
          <w14:textFill>
            <w14:solidFill>
              <w14:schemeClr w14:val="tx1"/>
            </w14:solidFill>
          </w14:textFill>
        </w:rPr>
        <w:t>3层、核酸采样板房、</w:t>
      </w:r>
      <w:r>
        <w:rPr>
          <w:rFonts w:hint="eastAsia" w:ascii="仿宋" w:hAnsi="仿宋" w:eastAsia="仿宋" w:cs="仿宋"/>
          <w:color w:val="000000" w:themeColor="text1"/>
          <w:sz w:val="24"/>
          <w14:textFill>
            <w14:solidFill>
              <w14:schemeClr w14:val="tx1"/>
            </w14:solidFill>
          </w14:textFill>
        </w:rPr>
        <w:t>氧气房、太平间的内外环境卫生保洁服务；院内交通道路、停车场、公共绿化片的环境卫生保洁服务；发电机房、泵房、垃圾暂存间的周边卫生保洁；医疗垃圾、生活垃圾收集清运、与广东省无害化处理中心的交接登记、管理；血透室透析液搬运工作；采购人要求完成的其他工作等；</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（2）、120担架工作；</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（3）、太平间和氧气房的管理、园林绿化管理；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（4）、洗衣房管理；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（5）、病人检查的输送和标本输送等输送工作；病床单元的整理；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（6）、病人、药品、物资</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输送转运，医疗废物暂存间管理、污水处理站管理，ICU护工等。</w:t>
      </w:r>
    </w:p>
    <w:p>
      <w:pPr>
        <w:pStyle w:val="6"/>
        <w:adjustRightInd w:val="0"/>
        <w:snapToGri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2、工作内容：</w:t>
      </w:r>
    </w:p>
    <w:p>
      <w:pPr>
        <w:pStyle w:val="6"/>
        <w:adjustRightInd w:val="0"/>
        <w:snapToGrid w:val="0"/>
        <w:spacing w:line="460" w:lineRule="exact"/>
        <w:ind w:left="-6" w:leftChars="-3"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内容：责任区内的道路、空地及绿化区地面，墙壁，天花板，玻璃固定物品及设施、摆设物的卫生清洁、保洁和消毒工作。如：门，窗，柱，桌，椅，凳，台，柜，床，玻璃，镜面，防盗网，标识牌，宣传牌，广告牌，屏风，饭桌，冰箱，暖壶，输液架，晾挂衣或物品的架，厨房，卫生间及洗漱间的设施，水池，便池，楼梯，扶手，沙发，茶几，窗台，护墙，护拦，工作区各种储物柜外表（内部卫生根据科室情况而定），各式风扇，排气扇，饮水机，电视机，电话机，电脑，显示器，打印机，电插板，微波炉，暖炉，通话器，各式灯，灯座，灯罩，壁灯，雕像，花，画，空调机、空气净化机、吸引器等一般机器的外壳、内过滤网及储污瓶</w:t>
      </w:r>
      <w:r>
        <w:rPr>
          <w:rFonts w:hint="eastAsia" w:ascii="仿宋" w:hAnsi="仿宋" w:eastAsia="仿宋" w:cs="仿宋"/>
          <w:color w:val="FF0000"/>
          <w:sz w:val="24"/>
          <w:lang w:eastAsia="zh-CN"/>
        </w:rPr>
        <w:t>等</w:t>
      </w:r>
      <w:r>
        <w:rPr>
          <w:rFonts w:hint="eastAsia" w:ascii="仿宋" w:hAnsi="仿宋" w:eastAsia="仿宋" w:cs="仿宋"/>
          <w:color w:val="000000" w:themeColor="text1"/>
          <w:sz w:val="24"/>
          <w14:textFill>
            <w14:solidFill>
              <w14:schemeClr w14:val="tx1"/>
            </w14:solidFill>
          </w14:textFill>
        </w:rPr>
        <w:t>，墙上的电线槽、外露接线、管道和给氧装置架，垃圾桶，意见箱，橱窗，费用查询机、医疗垃圾、生活垃圾的收运、管理。</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特殊内容：每月对院内所有空调排风口、滤网清洗、消毒一次；每月对纱窗进行清洗一次、刷洗楼梯、雨棚一次；每季度对窗帘、隔帘、门帘拆、挂、送洗一次。</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3、工作标准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工着装整齐，统一工作服，仪容端庄，挂牌服务。态度和蔼，语言文明，行为规范；解释耐心，工作细心，操作轻巧。不探听、不传播病人、家属和工作人员的隐私；不可向病人、家属解释病情；廉洁自律，遵守医德规范、劳动纪律、医院规章制度和工作质量标准；爱护医院设施，不可私自挪用公物和病人物品；不在工作场所会客、打牌、下棋、高声喧哗、捡拾废品；自觉节约用水、用电，保证责任区卫生、清洁、干燥无异味。发现不安全隐患立刻报告上级主管部门或医院当值医务人员。</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4、工作时间暂定（具体时间双方协商确定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各岗位每天工作时间不少于7.5小时</w:t>
      </w:r>
      <w:r>
        <w:rPr>
          <w:rFonts w:hint="eastAsia" w:ascii="仿宋" w:hAnsi="仿宋" w:eastAsia="仿宋" w:cs="仿宋"/>
          <w:color w:val="000000" w:themeColor="text1"/>
          <w:sz w:val="24"/>
          <w:lang w:eastAsia="zh-CN"/>
          <w14:textFill>
            <w14:solidFill>
              <w14:schemeClr w14:val="tx1"/>
            </w14:solidFill>
          </w14:textFill>
        </w:rPr>
        <w:t>。）</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临床科室病区：6:30－1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：00</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-17：</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办公区：上午7：00-11:</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0；下午14：</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-17：</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w:t>
      </w:r>
    </w:p>
    <w:p>
      <w:pPr>
        <w:pStyle w:val="6"/>
        <w:adjustRightInd w:val="0"/>
        <w:snapToGri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门诊、功能科诊室：上午：9:00-13:00； 下午15：30-19:00</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中班、夜班急诊保洁：中午11：30-14：30，晚上18:00－22：00巡回保洁急诊科；</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夜班住院部保洁：18：00-21：00巡回保洁各楼层楼梯；</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洗衣房：上午7：30-12：00，下午14：</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0-17：30；</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担架工：24小时；</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氧气工：24小时；</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药品输送：上午8：00-12：00，下午14：30-17：30</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其他：根据科室需求安排上班时间。</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5、工作安排</w:t>
      </w:r>
    </w:p>
    <w:p>
      <w:pPr>
        <w:pStyle w:val="6"/>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（1)按各区域日工作程序执行；</w:t>
      </w:r>
    </w:p>
    <w:p>
      <w:pPr>
        <w:pStyle w:val="6"/>
        <w:adjustRightInd w:val="0"/>
        <w:snapToGrid w:val="0"/>
        <w:spacing w:line="460" w:lineRule="exact"/>
        <w:ind w:left="2" w:leftChars="1" w:firstLine="480"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平均每45分钟巡视病房、洗手间一次，必要时增加巡视频率；</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下雨天增加各出入口的巡视频率，防滑提示牌、防滑垫、干拖等确保地面洁净、干爽；</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（4)确保所有清洁对象定期清洁2次（至少1次/日）；</w:t>
      </w:r>
    </w:p>
    <w:p>
      <w:pPr>
        <w:pBdr>
          <w:bottom w:val="single" w:color="F4F4F4" w:sz="6" w:space="0"/>
        </w:pBd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（5）保障热水供给科室：每天上午7:30及下午2:30及时把开水供给病房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FF0000"/>
          <w:sz w:val="24"/>
          <w:lang w:eastAsia="zh-CN"/>
        </w:rPr>
        <w:t>送到病床</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，同时每天在下班前放清当天积水，做好开水间水箱的开关及安全保护工作。</w:t>
      </w:r>
    </w:p>
    <w:p>
      <w:pPr>
        <w:pStyle w:val="6"/>
        <w:adjustRightInd w:val="0"/>
        <w:snapToGrid w:val="0"/>
        <w:spacing w:line="460" w:lineRule="exact"/>
        <w:ind w:left="0" w:leftChars="0"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6、清洁内容描述</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（1）每日清洁内容： </w:t>
      </w:r>
    </w:p>
    <w:p>
      <w:pPr>
        <w:pStyle w:val="6"/>
        <w:tabs>
          <w:tab w:val="left" w:pos="360"/>
        </w:tabs>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1）病区地面用消毒液拖扫两次。每天上下午先把通道、楼梯扫干净后拖地（随脏随扫，楼面保洁）；</w:t>
      </w:r>
    </w:p>
    <w:p>
      <w:pPr>
        <w:pStyle w:val="6"/>
        <w:tabs>
          <w:tab w:val="left" w:pos="360"/>
        </w:tabs>
        <w:adjustRightInd w:val="0"/>
        <w:snapToGrid w:val="0"/>
        <w:spacing w:line="460" w:lineRule="exact"/>
        <w:ind w:left="0" w:leftChars="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2）严格执行消毒制度。用消毒巾抹床头柜、椅、窗台及床头输氧槽一次（一床一巾）。抹标本柜、消防栓、扶手、擦洗洗手盆一次；</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3）病区洗手间清洗</w:t>
      </w:r>
      <w:r>
        <w:rPr>
          <w:rFonts w:hint="eastAsia" w:ascii="仿宋" w:hAnsi="仿宋" w:eastAsia="仿宋" w:cs="仿宋"/>
          <w:color w:val="FF0000"/>
          <w:sz w:val="24"/>
          <w:lang w:eastAsia="zh-CN"/>
        </w:rPr>
        <w:t>二</w:t>
      </w:r>
      <w:r>
        <w:rPr>
          <w:rFonts w:hint="eastAsia" w:ascii="仿宋" w:hAnsi="仿宋" w:eastAsia="仿宋" w:cs="仿宋"/>
          <w:color w:val="FF0000"/>
          <w:sz w:val="24"/>
        </w:rPr>
        <w:t>次</w:t>
      </w:r>
      <w:r>
        <w:rPr>
          <w:rFonts w:hint="eastAsia" w:ascii="仿宋" w:hAnsi="仿宋" w:eastAsia="仿宋" w:cs="仿宋"/>
          <w:color w:val="000000" w:themeColor="text1"/>
          <w:sz w:val="24"/>
          <w14:textFill>
            <w14:solidFill>
              <w14:schemeClr w14:val="tx1"/>
            </w14:solidFill>
          </w14:textFill>
        </w:rPr>
        <w:t>（随时保洁），保证没有异味；</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4）出院病人使用的病床单位要大搞清洁卫生，必须进行消毒；</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5）公共洗手间随时保洁，保证没有异味；</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6）每层病房外面区域的保洁（随脏随扫）；</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7）楼梯及电梯拖扫一次（随脏随扫，做到三十分钟保持一次）；</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8）抹医生办公室台面、护士站台面一次；</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9）治疗室垃圾随脏随倒，上下午班后全部倒干净； </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10）保持生活和医疗垃圾桶的清洁；</w:t>
      </w:r>
    </w:p>
    <w:p>
      <w:pPr>
        <w:pStyle w:val="6"/>
        <w:tabs>
          <w:tab w:val="left" w:pos="360"/>
        </w:tabs>
        <w:adjustRightInd w:val="0"/>
        <w:snapToGrid w:val="0"/>
        <w:spacing w:line="460" w:lineRule="exact"/>
        <w:ind w:left="422" w:leftChars="20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11）院内防护玻璃每周至少清洁一次。  </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（2）每周清洁内容：</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1)出风口、排气扇、消防设备、应急灯清抹一次；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2)用消毒液抹治疗室、配剂室的台柜、更衣室一次；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3)大搞通道瓷砖一次；</w:t>
      </w:r>
    </w:p>
    <w:p>
      <w:pPr>
        <w:pStyle w:val="6"/>
        <w:widowControl/>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4)抹病房、通道玻璃、屏风架、氧气架、盐水架、对讲机、灯饰照明、宣传栏、消防设备、广告牌一次；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5)抹护士药柜门窗、示教室台椅一次。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（3）每月清洁内容：</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1)大搞楼梯清洁卫生一次；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2)大搞墙脚、墙边清洁卫生一次；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3)清扫各幢楼顶天台、平台、雨蓬顶一次；</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4)每月消毒清洗一次空调滤网、排送风口。</w:t>
      </w:r>
    </w:p>
    <w:p>
      <w:pPr>
        <w:pStyle w:val="6"/>
        <w:adjustRightInd w:val="0"/>
        <w:snapToGrid w:val="0"/>
        <w:spacing w:line="460" w:lineRule="exact"/>
        <w:ind w:left="2" w:leftChars="1"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（4）清洁质量标准</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1）桌、椅、床、柜、凳、垃圾桶等物品按规定摆放整齐；</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2）卫生区域放置的所有物品表面（含观赏花草）、门、窗、玻璃、墙壁、楼梯、扶手、地面等保持无污迹、锈迹、胶迹、无积灰；</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3）天花板、吊顶、场角等保持无蜘蛛网，无污迹、无积灰；</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4）保持不锈钢、铝合金类物品光滑，明亮，无积灰、污迹、锈迹；不锈钢类定时用不锈钢保养剂维护（电梯间1次/星期，其它项目1次/月）；</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5）保持电视机、电脑、风扇、电话、微波炉、冰箱、灯具、空调机、空气净化机等电器类外壳清洁卫生，工作中发现电器有异常情况立刻向相关科室负责人报告；</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6）地面、厕所、水池、便池等无积水、无青苔；各下水道无堵塞（保洁公司负责下水道及厕所堵塞处理）；</w:t>
      </w:r>
      <w:r>
        <w:rPr>
          <w:rFonts w:hint="eastAsia" w:ascii="仿宋" w:hAnsi="仿宋" w:eastAsia="仿宋" w:cs="仿宋"/>
          <w:b/>
          <w:bCs/>
          <w:color w:val="000000" w:themeColor="text1"/>
          <w:sz w:val="24"/>
          <w14:textFill>
            <w14:solidFill>
              <w14:schemeClr w14:val="tx1"/>
            </w14:solidFill>
          </w14:textFill>
        </w:rPr>
        <w:t>各种地面、</w:t>
      </w:r>
      <w:r>
        <w:rPr>
          <w:rFonts w:hint="eastAsia" w:ascii="仿宋" w:hAnsi="仿宋" w:eastAsia="仿宋" w:cs="仿宋"/>
          <w:b/>
          <w:bCs/>
          <w:color w:val="000000" w:themeColor="text1"/>
          <w:sz w:val="24"/>
          <w:lang w:eastAsia="zh-CN"/>
          <w14:textFill>
            <w14:solidFill>
              <w14:schemeClr w14:val="tx1"/>
            </w14:solidFill>
          </w14:textFill>
        </w:rPr>
        <w:t>水龙头、</w:t>
      </w:r>
      <w:r>
        <w:rPr>
          <w:rFonts w:hint="eastAsia" w:ascii="仿宋" w:hAnsi="仿宋" w:eastAsia="仿宋" w:cs="仿宋"/>
          <w:b/>
          <w:bCs/>
          <w:color w:val="000000" w:themeColor="text1"/>
          <w:sz w:val="24"/>
          <w14:textFill>
            <w14:solidFill>
              <w14:schemeClr w14:val="tx1"/>
            </w14:solidFill>
          </w14:textFill>
        </w:rPr>
        <w:t>瓷器表面无锈迹、尿垢、水垢；厕所卫生间、洗漱间无异味；</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7）玻璃、镜子等镜面光洁，明亮，无污迹、水迹，保持沙发、皮具表面光洁度；</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8）保持垃圾桶清洁，内存垃圾不超过三分之二，不外溢，及时倾倒。严格遵守医疗废物分类处理原则，正确分类使用垃圾袋；</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9）院内所有空调机滤网、空气净化机滤网、排风口清洁并消毒（1次/月）。出院病人的床单位，特殊病房、处、室地面消毒。每日集中统一清洗、消毒抹布、毛巾、尘拖，严禁在病房内清洗、晾晒；</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10）清洁车和扫把、抹布等所有卫生用具应置于指定地点，摆放整齐有序，严格分类使用，并保持洁净。拖把标识分类清晰，悬挂于通风干燥处；</w:t>
      </w:r>
    </w:p>
    <w:p>
      <w:pPr>
        <w:pStyle w:val="6"/>
        <w:adjustRightInd w:val="0"/>
        <w:snapToGrid w:val="0"/>
        <w:spacing w:line="460" w:lineRule="exact"/>
        <w:ind w:left="2" w:leftChars="1"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11）安全通道、外围阳台、平台无垃圾、杂草，不堆放物品，各幢楼房顶层天台，无垃圾杂物，排水渠管口无淤泥杂物堵塞，排水要顺畅；</w:t>
      </w:r>
    </w:p>
    <w:p>
      <w:pPr>
        <w:pStyle w:val="6"/>
        <w:adjustRightInd w:val="0"/>
        <w:snapToGrid w:val="0"/>
        <w:spacing w:line="460" w:lineRule="exact"/>
        <w:ind w:left="2" w:leftChars="1"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12）保持布类座椅表面清洁无污渍。</w:t>
      </w:r>
    </w:p>
    <w:p>
      <w:pPr>
        <w:pStyle w:val="6"/>
        <w:adjustRightInd w:val="0"/>
        <w:snapToGrid w:val="0"/>
        <w:spacing w:line="460" w:lineRule="exact"/>
        <w:ind w:left="2" w:leftChars="1" w:firstLine="480" w:firstLineChars="200"/>
        <w:jc w:val="left"/>
        <w:rPr>
          <w:rFonts w:hint="eastAsia" w:ascii="仿宋" w:hAnsi="仿宋" w:eastAsia="仿宋" w:cs="仿宋"/>
          <w:color w:val="FF0000"/>
          <w:sz w:val="24"/>
          <w:szCs w:val="24"/>
        </w:rPr>
      </w:pPr>
      <w:r>
        <w:rPr>
          <w:rFonts w:hint="eastAsia" w:ascii="仿宋" w:hAnsi="仿宋" w:eastAsia="仿宋" w:cs="仿宋"/>
          <w:color w:val="FF0000"/>
          <w:sz w:val="24"/>
          <w:szCs w:val="24"/>
        </w:rPr>
        <w:t>7、医疗垃圾收运工作的内容与要求</w:t>
      </w:r>
      <w:r>
        <w:rPr>
          <w:rFonts w:hint="eastAsia" w:ascii="仿宋" w:hAnsi="仿宋" w:eastAsia="仿宋" w:cs="仿宋"/>
          <w:b/>
          <w:color w:val="FF0000"/>
          <w:sz w:val="24"/>
          <w:szCs w:val="24"/>
        </w:rPr>
        <w:t>垃圾及可回收物收集运送工作内容与要求：</w:t>
      </w:r>
    </w:p>
    <w:p>
      <w:pPr>
        <w:ind w:firstLine="422"/>
        <w:jc w:val="both"/>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1）按医院</w:t>
      </w:r>
      <w:r>
        <w:rPr>
          <w:rFonts w:hint="eastAsia" w:ascii="仿宋" w:hAnsi="仿宋" w:eastAsia="仿宋" w:cs="仿宋"/>
          <w:b/>
          <w:color w:val="auto"/>
          <w:sz w:val="24"/>
          <w:szCs w:val="24"/>
        </w:rPr>
        <w:t>使用电梯的废物转运路线</w:t>
      </w:r>
      <w:r>
        <w:rPr>
          <w:rFonts w:hint="eastAsia" w:ascii="仿宋" w:hAnsi="仿宋" w:eastAsia="仿宋" w:cs="仿宋"/>
          <w:b/>
          <w:color w:val="auto"/>
          <w:sz w:val="24"/>
          <w:szCs w:val="24"/>
          <w:lang w:eastAsia="zh-CN"/>
        </w:rPr>
        <w:t>、时间进行转运，</w:t>
      </w:r>
      <w:r>
        <w:rPr>
          <w:rFonts w:hint="eastAsia" w:ascii="仿宋" w:hAnsi="仿宋" w:eastAsia="仿宋" w:cs="仿宋"/>
          <w:color w:val="auto"/>
          <w:sz w:val="24"/>
          <w:szCs w:val="24"/>
        </w:rPr>
        <w:t>避免医院工作时间，错开人流高峰期；</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垃圾的分类、收集在医院内进行，每天2次收</w:t>
      </w:r>
      <w:r>
        <w:rPr>
          <w:rFonts w:hint="eastAsia" w:ascii="仿宋" w:hAnsi="仿宋" w:eastAsia="仿宋" w:cs="仿宋"/>
          <w:color w:val="auto"/>
          <w:sz w:val="24"/>
          <w:szCs w:val="24"/>
          <w:lang w:eastAsia="zh-CN"/>
        </w:rPr>
        <w:t>转运</w:t>
      </w:r>
      <w:r>
        <w:rPr>
          <w:rFonts w:hint="eastAsia" w:ascii="仿宋" w:hAnsi="仿宋" w:eastAsia="仿宋" w:cs="仿宋"/>
          <w:color w:val="auto"/>
          <w:sz w:val="24"/>
          <w:szCs w:val="24"/>
        </w:rPr>
        <w:t>集垃圾，特殊情况随叫随到；</w:t>
      </w:r>
    </w:p>
    <w:p>
      <w:pPr>
        <w:ind w:firstLine="422"/>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将医院垃圾按医疗废物、生活垃圾进行分类、收集并分别存放（暂存），每天巡回进行；</w:t>
      </w:r>
    </w:p>
    <w:p>
      <w:pPr>
        <w:ind w:firstLine="422"/>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与科室做好医疗废物交接记录（称重、登记、确认）；</w:t>
      </w:r>
    </w:p>
    <w:p>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转运车做好封闭措施，防止污染环境，要求包装完好无泄漏，防雨淋，避免阳光直射，安全操作；</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转运车配置1000mg/L含氯消毒液，每日现配现用，做好标识，不得超过24小时使用；病区打包好的医疗废物放入转运箱后表层用1000mg/L含氯消毒液喷洒消毒；</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盖紧转运箱后箱外层用1000mg/L含氯消毒液喷洒消毒；</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转运时必须使用黄色带标识的专用医疗废弃物和涉疫垃圾专用箱、桶、车运送医疗废物；</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每日清运后要在独立工具车消毒室进行对运输车辆进行清洁、消毒、暂存；</w:t>
      </w:r>
    </w:p>
    <w:p>
      <w:pPr>
        <w:ind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作业完医疗废物暂存间门内要装上防鼠板，锁好门；</w:t>
      </w:r>
    </w:p>
    <w:p>
      <w:pPr>
        <w:ind w:firstLine="422"/>
        <w:jc w:val="both"/>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rPr>
        <w:t>严禁员工擅自拿取、窃用、倒卖医疗垃圾（投标时提供承诺函</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w:t>
      </w:r>
    </w:p>
    <w:p>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医院内部垃圾存放区域每天清洗、消毒1次，每周全面清洗、消毒1次；</w:t>
      </w:r>
    </w:p>
    <w:p>
      <w:pPr>
        <w:ind w:firstLine="443"/>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医疗废物管理严格按医疗废物及疫情防控的相关规定执行，由广东省无害化处理中心清运后（每天一次），及时清理消毒储存间并做好交接登记和记录；</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每天将存放的生活垃圾交由“从化区城区环境卫生管理所”收集处理，并做好交接登记和记录；</w:t>
      </w:r>
    </w:p>
    <w:p>
      <w:pPr>
        <w:ind w:firstLine="422"/>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每天将科室未被污染的可回收物如废纸、废塑料、废金属、废玻璃等（非医疗废物）收集转运到指定暂存间，与科室做好称重、交接、记录，每天汇总后报医院主管部门，不擅自拿取、窃用、倒卖生活垃圾；</w:t>
      </w:r>
    </w:p>
    <w:p>
      <w:pPr>
        <w:ind w:firstLine="42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保洁人员按要求做好个人防护及上岗安全教育教育培训。由于个人保护或操作不当所造成人员针刺伤或伤亡及所有费用由中标人负全部责任</w:t>
      </w:r>
      <w:r>
        <w:rPr>
          <w:rFonts w:hint="eastAsia" w:ascii="仿宋" w:hAnsi="仿宋" w:eastAsia="仿宋" w:cs="仿宋"/>
          <w:b/>
          <w:color w:val="auto"/>
          <w:sz w:val="24"/>
          <w:szCs w:val="24"/>
        </w:rPr>
        <w:t>（投标时提供承诺函</w:t>
      </w:r>
      <w:r>
        <w:rPr>
          <w:rFonts w:hint="eastAsia" w:ascii="仿宋" w:hAnsi="仿宋" w:eastAsia="仿宋" w:cs="仿宋"/>
          <w:b/>
          <w:color w:val="auto"/>
          <w:sz w:val="24"/>
          <w:szCs w:val="24"/>
          <w:lang w:eastAsia="zh-CN"/>
        </w:rPr>
        <w:t>）</w:t>
      </w:r>
    </w:p>
    <w:p>
      <w:pPr>
        <w:ind w:firstLine="443"/>
        <w:jc w:val="both"/>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院感防控要求                      </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及时收集生活垃圾和医疗垃圾（生活垃圾与医疗垃圾应分开车辆运送），并送到院内指定地点；</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按时巡视、清洁各楼层洗手间，保持洗手间清洁、干燥、无异味；</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为避免尘土飞扬，病区地面干拖应尽量采用尘推加牵尘剂的方法进行处理；</w:t>
      </w:r>
    </w:p>
    <w:p>
      <w:pPr>
        <w:ind w:firstLine="443"/>
        <w:jc w:val="both"/>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为防止交叉感染，对不同区域的清洁工具按国家有关院感要求的要求实行严格分类摆放和使用，用颜色、字标等方式进行区分；</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出院病人出院后须彻底清洁、消毒；</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病床严格执行一床一巾；</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使用的耗材应通过国家卫生部门审批，且符合医院控感科的要求；</w:t>
      </w:r>
    </w:p>
    <w:p>
      <w:pPr>
        <w:ind w:firstLine="441"/>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使用环保干洗材料对布类座椅进行清洗，保证洁净无污渍。</w:t>
      </w:r>
    </w:p>
    <w:p>
      <w:pPr>
        <w:ind w:firstLine="482" w:firstLineChars="200"/>
        <w:jc w:val="both"/>
        <w:rPr>
          <w:rFonts w:hint="eastAsia" w:ascii="仿宋" w:hAnsi="仿宋" w:eastAsia="仿宋" w:cs="仿宋"/>
          <w:color w:val="FF0000"/>
          <w:sz w:val="24"/>
          <w:szCs w:val="24"/>
          <w:lang w:eastAsia="zh-CN"/>
        </w:rPr>
      </w:pPr>
      <w:r>
        <w:rPr>
          <w:rFonts w:hint="eastAsia" w:ascii="仿宋" w:hAnsi="仿宋" w:eastAsia="仿宋" w:cs="仿宋"/>
          <w:b/>
          <w:color w:val="FF0000"/>
          <w:sz w:val="24"/>
          <w:szCs w:val="24"/>
          <w:lang w:val="en-US" w:eastAsia="zh-CN"/>
        </w:rPr>
        <w:t>9、</w:t>
      </w:r>
      <w:r>
        <w:rPr>
          <w:rFonts w:hint="eastAsia" w:ascii="仿宋" w:hAnsi="仿宋" w:eastAsia="仿宋" w:cs="仿宋"/>
          <w:b/>
          <w:color w:val="FF0000"/>
          <w:sz w:val="24"/>
          <w:szCs w:val="24"/>
        </w:rPr>
        <w:t>清洁开荒服务</w:t>
      </w:r>
      <w:r>
        <w:rPr>
          <w:rFonts w:hint="eastAsia" w:ascii="仿宋" w:hAnsi="仿宋" w:eastAsia="仿宋" w:cs="仿宋"/>
          <w:b/>
          <w:color w:val="FF0000"/>
          <w:sz w:val="24"/>
          <w:szCs w:val="24"/>
          <w:lang w:eastAsia="zh-CN"/>
        </w:rPr>
        <w:t>（针对新院）</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清洁开荒面积约</w:t>
      </w:r>
      <w:r>
        <w:rPr>
          <w:rFonts w:hint="eastAsia" w:ascii="仿宋" w:hAnsi="仿宋" w:eastAsia="仿宋" w:cs="仿宋"/>
          <w:color w:val="000000"/>
          <w:sz w:val="24"/>
          <w:szCs w:val="24"/>
          <w:lang w:val="en-US" w:eastAsia="zh-CN"/>
        </w:rPr>
        <w:t>115820</w:t>
      </w:r>
      <w:r>
        <w:rPr>
          <w:rFonts w:hint="eastAsia" w:ascii="仿宋" w:hAnsi="仿宋" w:eastAsia="仿宋" w:cs="仿宋"/>
          <w:color w:val="000000"/>
          <w:sz w:val="24"/>
          <w:szCs w:val="24"/>
        </w:rPr>
        <w:t>平方米，费用不包含在本次项目采购预算中，具体实施时间由采购人根据实际需要另行与中标人协商确定，服务项目单价应单独报价，合同执行时以中标人报价执行，并经采购人确认的面积数，计算、支付服务费用。</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清洁开荒用料:全能水、清洗玻璃剂除渍剂、厕洁剂、洁而亮等。</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清洁开荒工具：吸水机、多功能擦地机、玻璃套装工具、申缩杆、水桶、云石铲刀、玻璃刮、涂水器等。</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清洁开荒程序：</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擦玻璃：先用毛巾把玻璃框擦拭干净，再用涂水器沾稀释后的玻璃水溶液，均匀地从上到下涂抹玻璃，有顽固的污渍用铲刀清除干净；</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再重复以上工序后用刮子从上到下刮干净，用干毛巾擦净框上留下的水痕及卫生间的墙壁，着重瓷砖的缝隙，和瓷砖表面上遗留的胶迹、涂料点、水泥渍等；</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用毛巾清洁卫生间的洁具，用不锈钢清洗液针对各种龙头、管件进行清洁；</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用洗地机对地面进行最后的清洁，尤其是地面的边角，用清洁球和刀片对洗地机洗不到的角落进行针对性的除污、去除水泥渍等；</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最后，检查无遗漏后，再用干毛巾把水龙头等管件擦拭一遍；</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走廊：程序同上。擦拭灯具、开关盒、排烟置、空调口、排风口等。把所有的做完以后，就是地面的清洗了，地面要分材质，是PVC、还是石材的，应当分清后，选择专用清洁剂稀释后，进行清洗。地面上的胶渍可用刀片清除，顽固的可用去胶剂处理；</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清洁开荒标准：</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玻璃的标准：目视无水痕、无手印、无污渍、光亮洁净；</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卫生间的标准：墙体无色差、无明显污渍、无涂料点、无胶迹、洁具洁净光亮、不锈钢管件光亮开关盒洁净无胶渍，排风口、空调出风口无灰尘、无胶点；门及框标准：无胶渍、无漆点、触摸光上无尘土；</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地面的标准：地板无胶渍、洁净；瓷砖无尘土、无漆点、无水泥渍、有光泽；石材无污渍、无胶点、光泽度高。</w:t>
      </w:r>
    </w:p>
    <w:p>
      <w:pPr>
        <w:ind w:firstLine="422"/>
        <w:jc w:val="both"/>
        <w:rPr>
          <w:rFonts w:hint="eastAsia" w:ascii="仿宋" w:hAnsi="仿宋" w:eastAsia="仿宋" w:cs="仿宋"/>
          <w:color w:val="FF0000"/>
          <w:sz w:val="24"/>
          <w:szCs w:val="24"/>
          <w:lang w:eastAsia="zh-CN"/>
        </w:rPr>
      </w:pPr>
      <w:r>
        <w:rPr>
          <w:rFonts w:hint="eastAsia" w:ascii="仿宋" w:hAnsi="仿宋" w:eastAsia="仿宋" w:cs="仿宋"/>
          <w:b/>
          <w:color w:val="FF0000"/>
          <w:sz w:val="24"/>
          <w:szCs w:val="24"/>
        </w:rPr>
        <w:t>1</w:t>
      </w:r>
      <w:r>
        <w:rPr>
          <w:rFonts w:hint="eastAsia" w:ascii="仿宋" w:hAnsi="仿宋" w:eastAsia="仿宋" w:cs="仿宋"/>
          <w:b/>
          <w:color w:val="FF0000"/>
          <w:sz w:val="24"/>
          <w:szCs w:val="24"/>
          <w:lang w:val="en-US" w:eastAsia="zh-CN"/>
        </w:rPr>
        <w:t>0</w:t>
      </w:r>
      <w:r>
        <w:rPr>
          <w:rFonts w:hint="eastAsia" w:ascii="仿宋" w:hAnsi="仿宋" w:eastAsia="仿宋" w:cs="仿宋"/>
          <w:b/>
          <w:color w:val="FF0000"/>
          <w:sz w:val="24"/>
          <w:szCs w:val="24"/>
        </w:rPr>
        <w:t>. PVC地板打蜡服务</w:t>
      </w:r>
      <w:r>
        <w:rPr>
          <w:rFonts w:hint="eastAsia" w:ascii="仿宋" w:hAnsi="仿宋" w:eastAsia="仿宋" w:cs="仿宋"/>
          <w:b/>
          <w:color w:val="FF0000"/>
          <w:sz w:val="24"/>
          <w:szCs w:val="24"/>
          <w:lang w:eastAsia="zh-CN"/>
        </w:rPr>
        <w:t>（针对新院）</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PVC地板打蜡服务服务费用不包含在本次项目采购预算中，具体实施时间由采购人根据实际需要另行与中标人协商确定。服务项目单价应单独报价，合同执行时以中标人报价执行，并经采购人确认的面积数，计算、支付服务费用。</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全院PVC地板打蜡服务约</w:t>
      </w:r>
      <w:r>
        <w:rPr>
          <w:rFonts w:hint="eastAsia" w:ascii="仿宋" w:hAnsi="仿宋" w:eastAsia="仿宋" w:cs="仿宋"/>
          <w:color w:val="000000"/>
          <w:sz w:val="24"/>
          <w:szCs w:val="24"/>
          <w:lang w:val="en-US" w:eastAsia="zh-CN"/>
        </w:rPr>
        <w:t>55000</w:t>
      </w:r>
      <w:r>
        <w:rPr>
          <w:rFonts w:hint="eastAsia" w:ascii="仿宋" w:hAnsi="仿宋" w:eastAsia="仿宋" w:cs="仿宋"/>
          <w:color w:val="000000"/>
          <w:sz w:val="24"/>
          <w:szCs w:val="24"/>
        </w:rPr>
        <w:t>平方米。</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局部严重污渍去渍处理，PVC地面起蜡、打蜡日常保养。</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服务流程与质量要求：</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打蜡质量须达到双方认可的标准（首次试版进行的各项清洁质量均为质量标准），表面无明显污渍、色斑，中标人须为采购人提供各种满意的PVC地板打蜡服务，并愿意遵守采购人有关规章制度。中标人须依照全国甲级物业管理评选标准进行工作，每月实行质量考核、工作效果须令采购人满意；</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根据协议要求，中标人在为采购人进行清洁工作时将按协议所定的操作程序进行工作；</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工作人员进入工作范围内应佩戴工号卡，上班时应穿着公司统一的工作服，遵守采购人的规章制度，维护采购人的良好形象，应时服从采购人的调配和工作安排；</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工作人员在工作时，不按规范的PVC地板打蜡操作程序，而造成设备损坏、腐蚀的，除赔偿采购人损失外，采购人监管部门可视其责任大小按章扣罚；</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每天对岗位工作的完成情况、时间、完成人姓名等进行登记，以便事后检查；</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当服务质量达不到协议要求，以致造成客户投诉，经采购人考评小组检查属实的，公司向采购人提交整改措施，保证服务质量；</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工作人员在工作期间不准无故离岗或大声喧哗、嬉戏打闹；</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打蜡用具应按指定位置摆放整齐，如发现乱扔乱放或摆放杂乱者，造成影响医院的正常运作，按规定医院管理部门有权进行处理；</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工作人员无正当理由，不得私自携带采购人的物品出工作范围，如被发现，由医院保安扣留所带物品；</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工作人员不准私自带领非本单位员工进入工作区域；</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工作人员不准随意进入非工作岗位范围，尤其是客户室内；</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不准使用消防水龙头、动力设备，否则，采购人有权按医院规定进行处罚；</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工作人员只能按指定路线（或指定电梯）运送工具、材料，事前未得到许可不得改变；</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工作人员出入应走指定的通道；</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工作人员工作时不得喝酒、赌博、打斗、行为不检，扰乱公共秩序；</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方所提供的资料内容真实，可靠，中标须认真履行本服务质量承诺；</w:t>
      </w:r>
    </w:p>
    <w:p>
      <w:pPr>
        <w:ind w:firstLine="420"/>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若中标人不能按照采购人的时间（时段）提供PVC地板打蜡服务的，采购人可以另请别的单位提供此项服务。</w:t>
      </w:r>
    </w:p>
    <w:p>
      <w:pPr>
        <w:ind w:firstLine="441"/>
        <w:jc w:val="both"/>
        <w:rPr>
          <w:rFonts w:hint="eastAsia" w:ascii="仿宋" w:hAnsi="仿宋" w:eastAsia="仿宋" w:cs="仿宋"/>
          <w:sz w:val="24"/>
          <w:szCs w:val="24"/>
        </w:rPr>
      </w:pP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配置清洁机械设备、工具保养剂等。</w:t>
      </w:r>
    </w:p>
    <w:p>
      <w:pPr>
        <w:jc w:val="both"/>
        <w:rPr>
          <w:rFonts w:hint="eastAsia" w:ascii="仿宋" w:hAnsi="仿宋" w:eastAsia="仿宋" w:cs="仿宋"/>
          <w:sz w:val="24"/>
          <w:szCs w:val="24"/>
        </w:rPr>
      </w:pPr>
    </w:p>
    <w:p>
      <w:pPr>
        <w:pStyle w:val="6"/>
        <w:adjustRightInd w:val="0"/>
        <w:snapToGrid w:val="0"/>
        <w:spacing w:line="460" w:lineRule="exact"/>
        <w:ind w:left="2" w:leftChars="1"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．设备、物料配置符合国家质量要求。</w:t>
      </w:r>
    </w:p>
    <w:p>
      <w:pPr>
        <w:pStyle w:val="6"/>
        <w:adjustRightInd w:val="0"/>
        <w:snapToGrid w:val="0"/>
        <w:spacing w:line="460" w:lineRule="exact"/>
        <w:ind w:left="2" w:leftChars="1"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．员工工作服、工作证由中标人负责。</w:t>
      </w:r>
    </w:p>
    <w:p>
      <w:pPr>
        <w:pStyle w:val="6"/>
        <w:adjustRightInd w:val="0"/>
        <w:snapToGrid w:val="0"/>
        <w:spacing w:line="460" w:lineRule="exact"/>
        <w:ind w:left="2" w:leftChars="1" w:firstLine="480" w:firstLineChars="200"/>
        <w:jc w:val="left"/>
        <w:rPr>
          <w:rFonts w:hint="eastAsia" w:ascii="仿宋" w:hAnsi="仿宋" w:eastAsia="仿宋" w:cs="仿宋"/>
          <w:color w:val="000000" w:themeColor="text1"/>
          <w:sz w:val="24"/>
          <w:szCs w:val="24"/>
          <w14:textFill>
            <w14:solidFill>
              <w14:schemeClr w14:val="tx1"/>
            </w14:solidFill>
          </w14:textFill>
        </w:rPr>
      </w:pPr>
    </w:p>
    <w:p>
      <w:pPr>
        <w:adjustRightInd w:val="0"/>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bookmarkStart w:id="42" w:name="_Toc377390970"/>
      <w:r>
        <w:rPr>
          <w:rFonts w:hint="eastAsia" w:ascii="仿宋" w:hAnsi="仿宋" w:eastAsia="仿宋" w:cs="仿宋"/>
          <w:color w:val="000000" w:themeColor="text1"/>
          <w:sz w:val="24"/>
          <w14:textFill>
            <w14:solidFill>
              <w14:schemeClr w14:val="tx1"/>
            </w14:solidFill>
          </w14:textFill>
        </w:rPr>
        <w:t>（二）绿化养护</w:t>
      </w:r>
      <w:bookmarkEnd w:id="42"/>
      <w:r>
        <w:rPr>
          <w:rFonts w:hint="eastAsia" w:ascii="仿宋" w:hAnsi="仿宋" w:eastAsia="仿宋" w:cs="仿宋"/>
          <w:color w:val="000000" w:themeColor="text1"/>
          <w:sz w:val="24"/>
          <w14:textFill>
            <w14:solidFill>
              <w14:schemeClr w14:val="tx1"/>
            </w14:solidFill>
          </w14:textFill>
        </w:rPr>
        <w:t>服务</w:t>
      </w:r>
    </w:p>
    <w:p>
      <w:pPr>
        <w:adjustRightInd w:val="0"/>
        <w:snapToGrid w:val="0"/>
        <w:spacing w:line="460" w:lineRule="exact"/>
        <w:ind w:firstLine="480" w:firstLineChars="200"/>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绿化养护范围：具体负责采购人所有绿化养护；</w:t>
      </w:r>
    </w:p>
    <w:p>
      <w:pPr>
        <w:adjustRightInd w:val="0"/>
        <w:snapToGrid w:val="0"/>
        <w:spacing w:line="460" w:lineRule="exact"/>
        <w:ind w:firstLine="480" w:firstLineChars="200"/>
        <w:jc w:val="left"/>
        <w:rPr>
          <w:rFonts w:hint="eastAsia" w:ascii="仿宋" w:hAnsi="仿宋" w:eastAsia="仿宋" w:cs="仿宋"/>
          <w:b w:val="0"/>
          <w:bCs w:val="0"/>
          <w:color w:val="000000" w:themeColor="text1"/>
          <w:sz w:val="24"/>
          <w:szCs w:val="24"/>
          <w:u w:val="single"/>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绿化养护所需水电、化肥等由采购人</w:t>
      </w:r>
      <w:r>
        <w:rPr>
          <w:rFonts w:hint="eastAsia" w:ascii="仿宋" w:hAnsi="仿宋" w:eastAsia="仿宋" w:cs="仿宋"/>
          <w:b w:val="0"/>
          <w:bCs w:val="0"/>
          <w:color w:val="000000" w:themeColor="text1"/>
          <w:sz w:val="24"/>
          <w:szCs w:val="24"/>
          <w:u w:val="single"/>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/中标供应商负责</w:t>
      </w:r>
      <w:r>
        <w:rPr>
          <w:rFonts w:hint="eastAsia" w:ascii="仿宋" w:hAnsi="仿宋" w:eastAsia="仿宋" w:cs="仿宋"/>
          <w:b w:val="0"/>
          <w:bCs w:val="0"/>
          <w:color w:val="000000" w:themeColor="text1"/>
          <w:sz w:val="24"/>
          <w:szCs w:val="24"/>
          <w:u w:val="single"/>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，绿化所需工具由中标供应商负责。</w:t>
      </w:r>
      <w:r>
        <w:rPr>
          <w:rFonts w:hint="eastAsia" w:ascii="仿宋" w:hAnsi="仿宋" w:eastAsia="仿宋" w:cs="仿宋"/>
          <w:b w:val="0"/>
          <w:bCs w:val="0"/>
          <w:color w:val="000000" w:themeColor="text1"/>
          <w:sz w:val="24"/>
          <w:szCs w:val="24"/>
          <w:u w:val="single"/>
          <w14:textFill>
            <w14:solidFill>
              <w14:schemeClr w14:val="tx1"/>
            </w14:solidFill>
          </w14:textFill>
        </w:rPr>
        <w:t>苗木费用由（√）采购人/（）中标供应商负责。</w:t>
      </w:r>
    </w:p>
    <w:p>
      <w:pPr>
        <w:adjustRightInd w:val="0"/>
        <w:snapToGrid w:val="0"/>
        <w:spacing w:line="460" w:lineRule="exact"/>
        <w:ind w:firstLine="480" w:firstLine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养护要求：</w:t>
      </w:r>
    </w:p>
    <w:p>
      <w:pPr>
        <w:pStyle w:val="3"/>
        <w:numPr>
          <w:ilvl w:val="3"/>
          <w:numId w:val="1"/>
        </w:numPr>
        <w:tabs>
          <w:tab w:val="left" w:pos="851"/>
          <w:tab w:val="left" w:pos="1050"/>
        </w:tabs>
        <w:adjustRightInd w:val="0"/>
        <w:snapToGrid w:val="0"/>
        <w:spacing w:line="460" w:lineRule="exact"/>
        <w:ind w:left="0" w:firstLine="480" w:firstLine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除草：每月一次，杂草要连根拔起，并把杂草等清理出去；</w:t>
      </w:r>
    </w:p>
    <w:p>
      <w:pPr>
        <w:pStyle w:val="3"/>
        <w:numPr>
          <w:ilvl w:val="3"/>
          <w:numId w:val="1"/>
        </w:numPr>
        <w:tabs>
          <w:tab w:val="left" w:pos="851"/>
          <w:tab w:val="left" w:pos="1050"/>
        </w:tabs>
        <w:adjustRightInd w:val="0"/>
        <w:snapToGrid w:val="0"/>
        <w:spacing w:line="460" w:lineRule="exact"/>
        <w:ind w:left="0" w:firstLine="480" w:firstLine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 xml:space="preserve">修剪：修剪要求每月一次。 剪下的树叶及时清除，保持整形的几何面基本平整，大部分枝条之间长短差不超过2-4cm，枯枝剪除； </w:t>
      </w:r>
    </w:p>
    <w:p>
      <w:pPr>
        <w:pStyle w:val="3"/>
        <w:numPr>
          <w:ilvl w:val="3"/>
          <w:numId w:val="1"/>
        </w:numPr>
        <w:tabs>
          <w:tab w:val="left" w:pos="851"/>
          <w:tab w:val="left" w:pos="1050"/>
        </w:tabs>
        <w:adjustRightInd w:val="0"/>
        <w:snapToGrid w:val="0"/>
        <w:spacing w:line="460" w:lineRule="exact"/>
        <w:ind w:left="0" w:firstLine="480" w:firstLine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病虫防治一年二次。6月底至7月中旬进行。行道树要视病虫发生情况及时进行；一般的树种，视病虫发生情况及时进行。其他寄生性植物及病害防治对象应及时清除。草坪锈病，灌木都应及时检查及时防治。喷洒药剂时做到均匀细致。事后要检查，对效果不好的要重新喷药</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4"/>
        <w:numPr>
          <w:ilvl w:val="0"/>
          <w:numId w:val="2"/>
        </w:numPr>
        <w:ind w:left="360" w:leftChars="0" w:firstLine="0" w:firstLineChars="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定期对植物进行浇水（按植物需求）。对新植</w:t>
      </w:r>
      <w:r>
        <w:rPr>
          <w:rFonts w:hint="eastAsia" w:ascii="仿宋" w:hAnsi="仿宋" w:eastAsia="仿宋" w:cs="仿宋"/>
          <w:b w:val="0"/>
          <w:bCs w:val="0"/>
          <w:color w:val="000000" w:themeColor="text1"/>
          <w:sz w:val="24"/>
          <w:szCs w:val="24"/>
          <w14:textFill>
            <w14:solidFill>
              <w14:schemeClr w14:val="tx1"/>
            </w14:solidFill>
          </w14:textFill>
        </w:rPr>
        <w:t>地</w:t>
      </w:r>
      <w:r>
        <w:rPr>
          <w:rFonts w:hint="eastAsia" w:ascii="仿宋" w:hAnsi="仿宋" w:eastAsia="仿宋" w:cs="仿宋"/>
          <w:b w:val="0"/>
          <w:bCs w:val="0"/>
          <w:color w:val="000000" w:themeColor="text1"/>
          <w:sz w:val="24"/>
          <w:szCs w:val="24"/>
          <w:lang w:eastAsia="zh-CN"/>
          <w14:textFill>
            <w14:solidFill>
              <w14:schemeClr w14:val="tx1"/>
            </w14:solidFill>
          </w14:textFill>
        </w:rPr>
        <w:t>上的植物，前</w:t>
      </w:r>
      <w:r>
        <w:rPr>
          <w:rFonts w:hint="eastAsia" w:ascii="仿宋" w:hAnsi="仿宋" w:eastAsia="仿宋" w:cs="仿宋"/>
          <w:b w:val="0"/>
          <w:bCs w:val="0"/>
          <w:color w:val="000000" w:themeColor="text1"/>
          <w:sz w:val="24"/>
          <w:szCs w:val="24"/>
          <w:lang w:val="en-US" w:eastAsia="zh-CN"/>
          <w14:textFill>
            <w14:solidFill>
              <w14:schemeClr w14:val="tx1"/>
            </w14:solidFill>
          </w14:textFill>
        </w:rPr>
        <w:t>14天要每天</w:t>
      </w:r>
      <w:r>
        <w:rPr>
          <w:rFonts w:hint="eastAsia" w:ascii="仿宋" w:hAnsi="仿宋" w:eastAsia="仿宋" w:cs="仿宋"/>
          <w:b w:val="0"/>
          <w:bCs w:val="0"/>
          <w:color w:val="000000" w:themeColor="text1"/>
          <w:sz w:val="24"/>
          <w:szCs w:val="24"/>
          <w14:textFill>
            <w14:solidFill>
              <w14:schemeClr w14:val="tx1"/>
            </w14:solidFill>
          </w14:textFill>
        </w:rPr>
        <w:t>浇透</w:t>
      </w:r>
      <w:r>
        <w:rPr>
          <w:rFonts w:hint="eastAsia" w:ascii="仿宋" w:hAnsi="仿宋" w:eastAsia="仿宋" w:cs="仿宋"/>
          <w:b w:val="0"/>
          <w:bCs w:val="0"/>
          <w:color w:val="000000" w:themeColor="text1"/>
          <w:sz w:val="24"/>
          <w:szCs w:val="24"/>
          <w:lang w:eastAsia="zh-CN"/>
          <w14:textFill>
            <w14:solidFill>
              <w14:schemeClr w14:val="tx1"/>
            </w14:solidFill>
          </w14:textFill>
        </w:rPr>
        <w:t>一次。</w:t>
      </w:r>
      <w:r>
        <w:rPr>
          <w:rFonts w:hint="eastAsia" w:ascii="仿宋" w:hAnsi="仿宋" w:eastAsia="仿宋" w:cs="仿宋"/>
          <w:b w:val="0"/>
          <w:bCs w:val="0"/>
          <w:color w:val="000000" w:themeColor="text1"/>
          <w:sz w:val="24"/>
          <w:szCs w:val="24"/>
          <w14:textFill>
            <w14:solidFill>
              <w14:schemeClr w14:val="tx1"/>
            </w14:solidFill>
          </w14:textFill>
        </w:rPr>
        <w:t xml:space="preserve"> </w:t>
      </w:r>
    </w:p>
    <w:p>
      <w:pPr>
        <w:pStyle w:val="4"/>
        <w:numPr>
          <w:ilvl w:val="0"/>
          <w:numId w:val="0"/>
        </w:numPr>
        <w:ind w:left="360" w:leftChars="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eastAsia="zh-CN"/>
          <w14:textFill>
            <w14:solidFill>
              <w14:schemeClr w14:val="tx1"/>
            </w14:solidFill>
          </w14:textFill>
        </w:rPr>
        <w:t>定期</w:t>
      </w:r>
      <w:r>
        <w:rPr>
          <w:rFonts w:hint="eastAsia" w:ascii="仿宋" w:hAnsi="仿宋" w:eastAsia="仿宋" w:cs="仿宋"/>
          <w:b w:val="0"/>
          <w:bCs w:val="0"/>
          <w:color w:val="000000" w:themeColor="text1"/>
          <w:sz w:val="24"/>
          <w:szCs w:val="24"/>
          <w14:textFill>
            <w14:solidFill>
              <w14:schemeClr w14:val="tx1"/>
            </w14:solidFill>
          </w14:textFill>
        </w:rPr>
        <w:t xml:space="preserve">清除枯枝死树 </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凡清理的枯枝死树必须放到指定地点，并堆放整齐</w:t>
      </w:r>
      <w:r>
        <w:rPr>
          <w:rFonts w:hint="eastAsia" w:ascii="仿宋" w:hAnsi="仿宋" w:eastAsia="仿宋" w:cs="仿宋"/>
          <w:b w:val="0"/>
          <w:bCs w:val="0"/>
          <w:color w:val="000000" w:themeColor="text1"/>
          <w:sz w:val="24"/>
          <w:szCs w:val="24"/>
          <w:lang w:eastAsia="zh-CN"/>
          <w14:textFill>
            <w14:solidFill>
              <w14:schemeClr w14:val="tx1"/>
            </w14:solidFill>
          </w14:textFill>
        </w:rPr>
        <w:t>。对</w:t>
      </w:r>
      <w:r>
        <w:rPr>
          <w:rFonts w:hint="eastAsia" w:ascii="仿宋" w:hAnsi="仿宋" w:eastAsia="仿宋" w:cs="仿宋"/>
          <w:b w:val="0"/>
          <w:bCs w:val="0"/>
          <w:color w:val="000000" w:themeColor="text1"/>
          <w:sz w:val="24"/>
          <w:szCs w:val="24"/>
          <w14:textFill>
            <w14:solidFill>
              <w14:schemeClr w14:val="tx1"/>
            </w14:solidFill>
          </w14:textFill>
        </w:rPr>
        <w:t>高大行道树的除枯枝清洁工作及时进行，不得挂树一周以上</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
        <w:numPr>
          <w:ilvl w:val="0"/>
          <w:numId w:val="0"/>
        </w:numPr>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lang w:eastAsia="zh-CN"/>
          <w14:textFill>
            <w14:solidFill>
              <w14:schemeClr w14:val="tx1"/>
            </w14:solidFill>
          </w14:textFill>
        </w:rPr>
        <w:t>树木</w:t>
      </w:r>
      <w:r>
        <w:rPr>
          <w:rFonts w:hint="eastAsia" w:ascii="仿宋" w:hAnsi="仿宋" w:eastAsia="仿宋" w:cs="仿宋"/>
          <w:b w:val="0"/>
          <w:bCs w:val="0"/>
          <w:color w:val="000000" w:themeColor="text1"/>
          <w:sz w:val="24"/>
          <w:szCs w:val="24"/>
          <w14:textFill>
            <w14:solidFill>
              <w14:schemeClr w14:val="tx1"/>
            </w14:solidFill>
          </w14:textFill>
        </w:rPr>
        <w:t xml:space="preserve">抗台扶正 </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w:t>
      </w:r>
      <w:r>
        <w:rPr>
          <w:rFonts w:hint="eastAsia" w:ascii="仿宋" w:hAnsi="仿宋" w:eastAsia="仿宋" w:cs="仿宋"/>
          <w:b w:val="0"/>
          <w:bCs w:val="0"/>
          <w:color w:val="000000" w:themeColor="text1"/>
          <w:sz w:val="24"/>
          <w:szCs w:val="24"/>
          <w14:textFill>
            <w14:solidFill>
              <w14:schemeClr w14:val="tx1"/>
            </w14:solidFill>
          </w14:textFill>
        </w:rPr>
        <w:t xml:space="preserve">由于各种原因，行道树或其它乔木树干倾斜度超过10%以上的必须予以扶正。确实难以扶正的，要加以支撑防止加重倾斜； </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w:t>
      </w:r>
      <w:r>
        <w:rPr>
          <w:rFonts w:hint="eastAsia" w:ascii="仿宋" w:hAnsi="仿宋" w:eastAsia="仿宋" w:cs="仿宋"/>
          <w:b w:val="0"/>
          <w:bCs w:val="0"/>
          <w:color w:val="000000" w:themeColor="text1"/>
          <w:sz w:val="24"/>
          <w:szCs w:val="24"/>
          <w14:textFill>
            <w14:solidFill>
              <w14:schemeClr w14:val="tx1"/>
            </w14:solidFill>
          </w14:textFill>
        </w:rPr>
        <w:t xml:space="preserve">在台风来临之前，及时做好抗台准备工作，对易倒伏的树木予以支撑保护，己被台风倾倒的树木，在12天内予以扶正。 </w:t>
      </w:r>
    </w:p>
    <w:p>
      <w:pPr>
        <w:pStyle w:val="3"/>
        <w:numPr>
          <w:ilvl w:val="0"/>
          <w:numId w:val="0"/>
        </w:numPr>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r>
        <w:rPr>
          <w:rFonts w:hint="eastAsia" w:ascii="仿宋" w:hAnsi="仿宋" w:eastAsia="仿宋" w:cs="仿宋"/>
          <w:b w:val="0"/>
          <w:bCs w:val="0"/>
          <w:color w:val="000000" w:themeColor="text1"/>
          <w:sz w:val="24"/>
          <w:szCs w:val="24"/>
          <w14:textFill>
            <w14:solidFill>
              <w14:schemeClr w14:val="tx1"/>
            </w14:solidFill>
          </w14:textFill>
        </w:rPr>
        <w:t xml:space="preserve">施肥 </w:t>
      </w:r>
    </w:p>
    <w:p>
      <w:pPr>
        <w:pStyle w:val="3"/>
        <w:numPr>
          <w:ilvl w:val="0"/>
          <w:numId w:val="0"/>
        </w:numPr>
        <w:tabs>
          <w:tab w:val="left" w:pos="851"/>
          <w:tab w:val="left" w:pos="1050"/>
        </w:tabs>
        <w:adjustRightInd w:val="0"/>
        <w:snapToGrid w:val="0"/>
        <w:spacing w:line="460" w:lineRule="exact"/>
        <w:ind w:firstLine="480" w:firstLine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w:t>
      </w:r>
      <w:r>
        <w:rPr>
          <w:rFonts w:hint="eastAsia" w:ascii="仿宋" w:hAnsi="仿宋" w:eastAsia="仿宋" w:cs="仿宋"/>
          <w:b w:val="0"/>
          <w:bCs w:val="0"/>
          <w:color w:val="000000" w:themeColor="text1"/>
          <w:sz w:val="24"/>
          <w:szCs w:val="24"/>
          <w14:textFill>
            <w14:solidFill>
              <w14:schemeClr w14:val="tx1"/>
            </w14:solidFill>
          </w14:textFill>
        </w:rPr>
        <w:t>一般树木施肥，在冬季之前施肥一次，开沟施肥，施后覆土；</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w:t>
      </w:r>
      <w:r>
        <w:rPr>
          <w:rFonts w:hint="eastAsia" w:ascii="仿宋" w:hAnsi="仿宋" w:eastAsia="仿宋" w:cs="仿宋"/>
          <w:b w:val="0"/>
          <w:bCs w:val="0"/>
          <w:color w:val="000000" w:themeColor="text1"/>
          <w:sz w:val="24"/>
          <w:szCs w:val="24"/>
          <w14:textFill>
            <w14:solidFill>
              <w14:schemeClr w14:val="tx1"/>
            </w14:solidFill>
          </w14:textFill>
        </w:rPr>
        <w:t xml:space="preserve">低矮花灌木花坛施肥：一年二次。秋季修剪后重施基肥一次，春季花前一次； </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C、 </w:t>
      </w:r>
      <w:r>
        <w:rPr>
          <w:rFonts w:hint="eastAsia" w:ascii="仿宋" w:hAnsi="仿宋" w:eastAsia="仿宋" w:cs="仿宋"/>
          <w:b w:val="0"/>
          <w:bCs w:val="0"/>
          <w:color w:val="000000" w:themeColor="text1"/>
          <w:sz w:val="24"/>
          <w:szCs w:val="24"/>
          <w14:textFill>
            <w14:solidFill>
              <w14:schemeClr w14:val="tx1"/>
            </w14:solidFill>
          </w14:textFill>
        </w:rPr>
        <w:t xml:space="preserve">地被植物施肥：一年二次，草坪可在下雨之前以化肥为主撤肥，时间在3、5月与10月。天晴施肥必须随后喷水，以防肥伤。   </w:t>
      </w:r>
    </w:p>
    <w:p>
      <w:pPr>
        <w:pStyle w:val="3"/>
        <w:numPr>
          <w:ilvl w:val="2"/>
          <w:numId w:val="3"/>
        </w:numPr>
        <w:adjustRightInd w:val="0"/>
        <w:snapToGrid w:val="0"/>
        <w:spacing w:line="460" w:lineRule="exact"/>
        <w:ind w:left="0" w:firstLine="480" w:firstLineChars="200"/>
        <w:jc w:val="left"/>
        <w:rPr>
          <w:rFonts w:ascii="仿宋" w:hAnsi="仿宋" w:eastAsia="仿宋" w:cs="仿宋"/>
          <w:b w:val="0"/>
          <w:bCs w:val="0"/>
          <w:color w:val="000000" w:themeColor="text1"/>
          <w:sz w:val="24"/>
          <w:szCs w:val="24"/>
          <w14:textFill>
            <w14:solidFill>
              <w14:schemeClr w14:val="tx1"/>
            </w14:solidFill>
          </w14:textFill>
        </w:rPr>
      </w:pPr>
      <w:bookmarkStart w:id="43" w:name="校园物业青山分公司花坛养护质量标准"/>
      <w:r>
        <w:rPr>
          <w:rFonts w:hint="eastAsia" w:ascii="仿宋" w:hAnsi="仿宋" w:eastAsia="仿宋" w:cs="仿宋"/>
          <w:b w:val="0"/>
          <w:bCs w:val="0"/>
          <w:color w:val="000000" w:themeColor="text1"/>
          <w:sz w:val="24"/>
          <w:szCs w:val="24"/>
          <w14:textFill>
            <w14:solidFill>
              <w14:schemeClr w14:val="tx1"/>
            </w14:solidFill>
          </w14:textFill>
        </w:rPr>
        <w:t xml:space="preserve">养护质量标准 </w:t>
      </w:r>
      <w:bookmarkEnd w:id="43"/>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w:t>
      </w:r>
      <w:r>
        <w:rPr>
          <w:rFonts w:hint="eastAsia" w:ascii="仿宋" w:hAnsi="仿宋" w:eastAsia="仿宋" w:cs="仿宋"/>
          <w:b w:val="0"/>
          <w:bCs w:val="0"/>
          <w:color w:val="000000" w:themeColor="text1"/>
          <w:sz w:val="24"/>
          <w:szCs w:val="24"/>
          <w14:textFill>
            <w14:solidFill>
              <w14:schemeClr w14:val="tx1"/>
            </w14:solidFill>
          </w14:textFill>
        </w:rPr>
        <w:t>及时松土施肥、浇水、治虫，保证植株健旺；</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w:t>
      </w:r>
      <w:r>
        <w:rPr>
          <w:rFonts w:hint="eastAsia" w:ascii="仿宋" w:hAnsi="仿宋" w:eastAsia="仿宋" w:cs="仿宋"/>
          <w:b w:val="0"/>
          <w:bCs w:val="0"/>
          <w:color w:val="000000" w:themeColor="text1"/>
          <w:sz w:val="24"/>
          <w:szCs w:val="24"/>
          <w14:textFill>
            <w14:solidFill>
              <w14:schemeClr w14:val="tx1"/>
            </w14:solidFill>
          </w14:textFill>
        </w:rPr>
        <w:t>花坛四周及花坛整洁，无明显杂物。杂草及时清除；</w:t>
      </w:r>
    </w:p>
    <w:p>
      <w:pPr>
        <w:pStyle w:val="3"/>
        <w:numPr>
          <w:ilvl w:val="0"/>
          <w:numId w:val="0"/>
        </w:numPr>
        <w:tabs>
          <w:tab w:val="left" w:pos="851"/>
          <w:tab w:val="left" w:pos="1050"/>
        </w:tabs>
        <w:adjustRightInd w:val="0"/>
        <w:snapToGrid w:val="0"/>
        <w:spacing w:line="460" w:lineRule="exact"/>
        <w:ind w:leftChars="200"/>
        <w:jc w:val="left"/>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C、</w:t>
      </w:r>
      <w:r>
        <w:rPr>
          <w:rFonts w:hint="eastAsia" w:ascii="仿宋" w:hAnsi="仿宋" w:eastAsia="仿宋" w:cs="仿宋"/>
          <w:b w:val="0"/>
          <w:bCs w:val="0"/>
          <w:color w:val="000000" w:themeColor="text1"/>
          <w:sz w:val="24"/>
          <w:szCs w:val="24"/>
          <w14:textFill>
            <w14:solidFill>
              <w14:schemeClr w14:val="tx1"/>
            </w14:solidFill>
          </w14:textFill>
        </w:rPr>
        <w:t xml:space="preserve">时去除残花、枯枝。整形树及时修剪，保持美观。 </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120担架工作：</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1、工作内容：</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（1）协助护士管理120车上物品；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（2）负责救护车上的卫生清洁和消毒工作；</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（3）负责120车出诊病人运送；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（4）更换和补充120车上的床单、被套等；</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（5）负责门诊和住院病人的临时转运。</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2、质量标准：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（1）协助护士检查120车上的物品，保障120车上的物品完好，处于备用状态；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（2）随120车出诊运送病人，确保病人运送安全；</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（3）每天清洁和消毒120车一次；</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（4）接出诊任务通知道后，按国家规定的时间内出诊；</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（5）服从当班医护人员的工作安排；</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（6）工作时间：24小时值班制。</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（四）氧气房的管理：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1、工作内容：</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（1）负责氧气的调进调出登记；</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（2）负责氧气房的卫生清洁；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（3）负责氧气房内设备的保养和维护；</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（4）负责中心供氧系统的操作和管理；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（5）负责筒装氧气运送；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（6）与供气商交接气体时，要检查所接收的气体是否符合质量要求。</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2、质量要求：</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（1）接收和调出的氧气数量必须相符；</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（2）与供氧商交接氧气时，要检查氧气的压力是否符合质量要求，对不符合质量要求的氧气予以退换；</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（3）保证氧气房的安全生产；</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（4）工作时间：24小时在院听班。</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（五）、洗衣房管理；</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1、工作内容</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（1）对全院各种医用被服和工作服进行清洗、消毒、缝补、干燥、烫平按要求折叠；</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（2）与出洗科室进行接收交接，并记录；</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（3）清洗后的工作服和被服下送回各科室；</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（4）严格遵守操作规程和隔离消毒制度，防止交叉感染；</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（5）负责洗衣房被服基数管理；</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（6）每季度进行盘点被服一次，每年大清点一次；</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（7）被服损坏，按数量向我院物资仓管员申请报废，仓管员验收核实后，按核实数量发回；</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（8）负责洗衣房内设备的维护和保养，机器的使用要按照规范操作，注意安全；</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（9）负责洗衣房内的卫生清洁管理。</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（10）负责破损被服、衣服修补。</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2、质量标准：</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（1）出洗后的衣物必须洁净、平整方能送回各科室；</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（2）衣物的消毒、清洗符合我院的相关制度要求；</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（3）节约水电和洗涤材料，做到不浪费、不外流；</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（4）交接数目要清析，</w:t>
      </w:r>
    </w:p>
    <w:p>
      <w:pPr>
        <w:adjustRightInd w:val="0"/>
        <w:snapToGrid w:val="0"/>
        <w:spacing w:after="150"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lang w:eastAsia="zh-Hans"/>
          <w14:textFill>
            <w14:solidFill>
              <w14:schemeClr w14:val="tx1"/>
            </w14:solidFill>
          </w14:textFill>
        </w:rPr>
        <w:t>保持</w:t>
      </w:r>
      <w:r>
        <w:rPr>
          <w:rFonts w:hint="eastAsia" w:ascii="仿宋" w:hAnsi="仿宋" w:eastAsia="仿宋" w:cs="仿宋"/>
          <w:color w:val="000000" w:themeColor="text1"/>
          <w:sz w:val="24"/>
          <w14:textFill>
            <w14:solidFill>
              <w14:schemeClr w14:val="tx1"/>
            </w14:solidFill>
          </w14:textFill>
        </w:rPr>
        <w:t>各</w:t>
      </w:r>
      <w:r>
        <w:rPr>
          <w:rFonts w:hint="eastAsia" w:ascii="仿宋" w:hAnsi="仿宋" w:eastAsia="仿宋" w:cs="仿宋"/>
          <w:color w:val="000000" w:themeColor="text1"/>
          <w:sz w:val="24"/>
          <w:lang w:eastAsia="zh-Hans"/>
          <w14:textFill>
            <w14:solidFill>
              <w14:schemeClr w14:val="tx1"/>
            </w14:solidFill>
          </w14:textFill>
        </w:rPr>
        <w:t>工作间的清洁卫生，</w:t>
      </w:r>
      <w:r>
        <w:rPr>
          <w:rFonts w:hint="eastAsia" w:ascii="仿宋" w:hAnsi="仿宋" w:eastAsia="仿宋" w:cs="仿宋"/>
          <w:color w:val="000000" w:themeColor="text1"/>
          <w:sz w:val="24"/>
          <w14:textFill>
            <w14:solidFill>
              <w14:schemeClr w14:val="tx1"/>
            </w14:solidFill>
          </w14:textFill>
        </w:rPr>
        <w:t>每日</w:t>
      </w:r>
      <w:r>
        <w:rPr>
          <w:rFonts w:hint="eastAsia" w:ascii="仿宋" w:hAnsi="仿宋" w:eastAsia="仿宋" w:cs="仿宋"/>
          <w:color w:val="000000" w:themeColor="text1"/>
          <w:sz w:val="24"/>
          <w:lang w:eastAsia="zh-Hans"/>
          <w14:textFill>
            <w14:solidFill>
              <w14:schemeClr w14:val="tx1"/>
            </w14:solidFill>
          </w14:textFill>
        </w:rPr>
        <w:t>清</w:t>
      </w:r>
      <w:r>
        <w:rPr>
          <w:rFonts w:hint="eastAsia" w:ascii="仿宋" w:hAnsi="仿宋" w:eastAsia="仿宋" w:cs="仿宋"/>
          <w:color w:val="000000" w:themeColor="text1"/>
          <w:sz w:val="24"/>
          <w14:textFill>
            <w14:solidFill>
              <w14:schemeClr w14:val="tx1"/>
            </w14:solidFill>
          </w14:textFill>
        </w:rPr>
        <w:t>洁消毒、整理，</w:t>
      </w:r>
      <w:r>
        <w:rPr>
          <w:rFonts w:hint="eastAsia" w:ascii="仿宋" w:hAnsi="仿宋" w:eastAsia="仿宋" w:cs="仿宋"/>
          <w:color w:val="000000" w:themeColor="text1"/>
          <w:sz w:val="24"/>
          <w:lang w:eastAsia="zh-Hans"/>
          <w14:textFill>
            <w14:solidFill>
              <w14:schemeClr w14:val="tx1"/>
            </w14:solidFill>
          </w14:textFill>
        </w:rPr>
        <w:t>周末大扫除。</w:t>
      </w:r>
    </w:p>
    <w:p>
      <w:pPr>
        <w:overflowPunct w:val="0"/>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（6）被服消毒、洗涤、供应应做到有色的和无色的被服分开洗涤；</w:t>
      </w:r>
    </w:p>
    <w:p>
      <w:pPr>
        <w:overflowPunct w:val="0"/>
        <w:adjustRightInd w:val="0"/>
        <w:snapToGrid w:val="0"/>
        <w:spacing w:line="460" w:lineRule="exact"/>
        <w:ind w:firstLine="432"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按相关要求做好个人防护；</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（8）派驻6名工作人员。</w:t>
      </w:r>
    </w:p>
    <w:p>
      <w:pPr>
        <w:adjustRightInd w:val="0"/>
        <w:snapToGrid w:val="0"/>
        <w:spacing w:line="460" w:lineRule="exact"/>
        <w:ind w:firstLine="432" w:firstLineChars="200"/>
        <w:jc w:val="left"/>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3、工作时间：</w:t>
      </w:r>
    </w:p>
    <w:p>
      <w:pPr>
        <w:adjustRightInd w:val="0"/>
        <w:snapToGrid w:val="0"/>
        <w:spacing w:line="460" w:lineRule="exact"/>
        <w:ind w:firstLine="432"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早上：7：30至11：30，下午：14：00至17：30</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（六）输送工作：</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1、工作内容：</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（1）负责接送病区病人到各辅助科室检查；</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（2）负责送各类标本；</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（3）负责病床终未处理；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（4）协助护士铺床、给病人翻身、抹身、修剪指甲、刮胡须，整理病床单元；</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（5）科护长临时安排的其他输送任务。</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（6）下送和接收出洗被服，与洗衣房工作人员交接，签名确认。</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2、质量标准：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（1）安全运送病人和各类标本；</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（2）病床终未处理符合相关制度要求；</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（3）给病人翻身、抹身、修剪指甲、刮胡须，做到安全护理；</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（4）病床单元平整、洁净；</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（5）交接出洗被服做到数目清析，有记录，有签名；</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（6）按相关要求做好个人防护。</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3、工作时间：</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早上：7：30至11：30，下午14：00至17：30</w:t>
      </w:r>
    </w:p>
    <w:p>
      <w:pPr>
        <w:numPr>
          <w:ilvl w:val="0"/>
          <w:numId w:val="4"/>
        </w:numPr>
        <w:tabs>
          <w:tab w:val="left" w:pos="840"/>
        </w:tabs>
        <w:adjustRightInd w:val="0"/>
        <w:snapToGrid w:val="0"/>
        <w:spacing w:line="46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药品配送</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1、按照规定的程序和要求，做好药品、耗材运输工作，对承运的药品、耗材质量和安全负责。 </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2、按指定的运输工具和运输线路做好药品、耗材的运输准备工作。</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3、装运药品、耗材时要与仓管员交接，清点货物后再运输到指定的部门。到达指定的部门后，应与对方共同清点完货物，并让收货方签好货单后，即使时交回给仓管员。</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4、严格按照外包装图示标识搬运、装卸药品，应轻拿轻放、不倒置、不重压。</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5、药品、耗材装车应整齐、捆扎牢固，并采取相应防护措施，防止药品、耗材撞击、倾倒、污染、水湿和破损，保证药品、耗材的运输安全。 </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6、药品和耗材需要送货的部门包括：中西药房、中心药房和各住院科室耗材使用部门。</w:t>
      </w:r>
    </w:p>
    <w:p>
      <w:pPr>
        <w:adjustRightInd w:val="0"/>
        <w:snapToGrid w:val="0"/>
        <w:spacing w:line="460" w:lineRule="exact"/>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（八）ICU护工</w:t>
      </w:r>
    </w:p>
    <w:p>
      <w:pPr>
        <w:adjustRightInd w:val="0"/>
        <w:snapToGrid w:val="0"/>
        <w:spacing w:line="460" w:lineRule="exact"/>
        <w:ind w:firstLine="480" w:firstLineChars="200"/>
        <w:jc w:val="left"/>
        <w:rPr>
          <w:rFonts w:hint="default"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color w:val="FF0000"/>
          <w:sz w:val="24"/>
          <w:lang w:eastAsia="zh-CN"/>
        </w:rPr>
        <w:t>科室有需要时安排护工。此岗位服务费按上班天数计算支付，</w:t>
      </w:r>
    </w:p>
    <w:p>
      <w:pPr>
        <w:adjustRightInd w:val="0"/>
        <w:snapToGrid w:val="0"/>
        <w:spacing w:line="46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工作内容及标准参照第二部份专职陪护工作内容。</w:t>
      </w:r>
      <w:r>
        <w:rPr>
          <w:rFonts w:hint="eastAsia" w:ascii="仿宋" w:hAnsi="仿宋" w:eastAsia="仿宋" w:cs="仿宋"/>
          <w:color w:val="000000" w:themeColor="text1"/>
          <w:sz w:val="24"/>
          <w:lang w:eastAsia="zh-CN"/>
          <w14:textFill>
            <w14:solidFill>
              <w14:schemeClr w14:val="tx1"/>
            </w14:solidFill>
          </w14:textFill>
        </w:rPr>
        <w:t>科室有需要再安排工作</w:t>
      </w:r>
    </w:p>
    <w:p>
      <w:pPr>
        <w:adjustRightInd w:val="0"/>
        <w:snapToGrid w:val="0"/>
        <w:spacing w:line="460" w:lineRule="exact"/>
        <w:ind w:firstLine="482" w:firstLineChars="200"/>
        <w:jc w:val="left"/>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（九）司机</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服从采购人的工作安排，负责</w:t>
      </w:r>
      <w:r>
        <w:rPr>
          <w:rFonts w:hint="eastAsia" w:ascii="仿宋" w:hAnsi="仿宋" w:eastAsia="仿宋" w:cs="仿宋"/>
          <w:color w:val="000000" w:themeColor="text1"/>
          <w:sz w:val="24"/>
          <w:lang w:val="en-US" w:eastAsia="zh-CN"/>
          <w14:textFill>
            <w14:solidFill>
              <w14:schemeClr w14:val="tx1"/>
            </w14:solidFill>
          </w14:textFill>
        </w:rPr>
        <w:t>120出车、行政出车以及体检车出车等任务，执行采购人的相关管理规定。要求一名司机持有A1驾驶证照。</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以上各岗位职责可在物业管理范围内根据采购人的管理需求灵活进行调整。</w:t>
      </w:r>
    </w:p>
    <w:p>
      <w:pPr>
        <w:numPr>
          <w:ilvl w:val="0"/>
          <w:numId w:val="5"/>
        </w:numPr>
        <w:adjustRightInd w:val="0"/>
        <w:snapToGrid w:val="0"/>
        <w:spacing w:line="460" w:lineRule="exact"/>
        <w:ind w:left="-482" w:leftChars="0" w:firstLine="482" w:firstLineChars="0"/>
        <w:jc w:val="left"/>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电工</w:t>
      </w:r>
    </w:p>
    <w:p>
      <w:pPr>
        <w:keepNext w:val="0"/>
        <w:keepLines w:val="0"/>
        <w:pageBreakBefore w:val="0"/>
        <w:widowControl w:val="0"/>
        <w:kinsoku/>
        <w:wordWrap/>
        <w:overflowPunct/>
        <w:topLinePunct w:val="0"/>
        <w:autoSpaceDE/>
        <w:autoSpaceDN/>
        <w:bidi w:val="0"/>
        <w:spacing w:line="460" w:lineRule="exact"/>
        <w:ind w:firstLine="479" w:firstLineChars="199"/>
        <w:jc w:val="lef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服从采购人的工作安排，负责全院水电木（除医疗设备）等维护工作，具体电工岗位职责：</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FF0000"/>
          <w:sz w:val="24"/>
          <w:szCs w:val="24"/>
          <w:lang w:val="en-US" w:eastAsia="zh-CN"/>
        </w:rPr>
        <w:t>1、物业方需指定一名电工作团队组长，以合理安排、跟踪电工工作、保障用电安全。</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2</w:t>
      </w:r>
      <w:r>
        <w:rPr>
          <w:rFonts w:hint="eastAsia" w:ascii="仿宋" w:hAnsi="仿宋" w:eastAsia="仿宋" w:cs="仿宋"/>
          <w:w w:val="90"/>
          <w:sz w:val="24"/>
          <w:szCs w:val="24"/>
        </w:rPr>
        <w:t>、负责全院配电、照明及给排水设施的安装、检查和维修工作。 严格按操作规程安装电器和线路，消灭暴露电路和线路混乱现象，巡视全院供水、电线路、水电表、开关和负荷等情况，发现问题及时处理或提出整改意见，防止事故，确保</w:t>
      </w:r>
      <w:r>
        <w:rPr>
          <w:rFonts w:hint="eastAsia" w:ascii="仿宋" w:hAnsi="仿宋" w:eastAsia="仿宋" w:cs="仿宋"/>
          <w:w w:val="90"/>
          <w:sz w:val="24"/>
          <w:szCs w:val="24"/>
          <w:lang w:eastAsia="zh-CN"/>
        </w:rPr>
        <w:t>用电</w:t>
      </w:r>
      <w:r>
        <w:rPr>
          <w:rFonts w:hint="eastAsia" w:ascii="仿宋" w:hAnsi="仿宋" w:eastAsia="仿宋" w:cs="仿宋"/>
          <w:w w:val="90"/>
          <w:sz w:val="24"/>
          <w:szCs w:val="24"/>
        </w:rPr>
        <w:t xml:space="preserve">安全。 </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3</w:t>
      </w:r>
      <w:r>
        <w:rPr>
          <w:rFonts w:hint="eastAsia" w:ascii="仿宋" w:hAnsi="仿宋" w:eastAsia="仿宋" w:cs="仿宋"/>
          <w:w w:val="90"/>
          <w:sz w:val="24"/>
          <w:szCs w:val="24"/>
        </w:rPr>
        <w:t>、负责院内供水（冷水、热水系统）、配电房、发电机的日常管理，确保设备正常运行。</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4</w:t>
      </w:r>
      <w:r>
        <w:rPr>
          <w:rFonts w:hint="eastAsia" w:ascii="仿宋" w:hAnsi="仿宋" w:eastAsia="仿宋" w:cs="仿宋"/>
          <w:w w:val="90"/>
          <w:sz w:val="24"/>
          <w:szCs w:val="24"/>
        </w:rPr>
        <w:t>、保管爱护节约水电工用具及维修材料，避免材料浪费、维修工具丢失。做好材料的使用调拨登记工作。</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5</w:t>
      </w:r>
      <w:r>
        <w:rPr>
          <w:rFonts w:hint="eastAsia" w:ascii="仿宋" w:hAnsi="仿宋" w:eastAsia="仿宋" w:cs="仿宋"/>
          <w:w w:val="90"/>
          <w:sz w:val="24"/>
          <w:szCs w:val="24"/>
        </w:rPr>
        <w:t>.按时完成水电表的抄表工作，及时将情况汇报交财务科.</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6</w:t>
      </w:r>
      <w:r>
        <w:rPr>
          <w:rFonts w:hint="eastAsia" w:ascii="仿宋" w:hAnsi="仿宋" w:eastAsia="仿宋" w:cs="仿宋"/>
          <w:w w:val="90"/>
          <w:sz w:val="24"/>
          <w:szCs w:val="24"/>
        </w:rPr>
        <w:t>、负责信息线路</w:t>
      </w:r>
      <w:r>
        <w:rPr>
          <w:rFonts w:hint="eastAsia" w:ascii="仿宋" w:hAnsi="仿宋" w:eastAsia="仿宋" w:cs="仿宋"/>
          <w:w w:val="90"/>
          <w:sz w:val="24"/>
          <w:szCs w:val="24"/>
          <w:lang w:eastAsia="zh-CN"/>
        </w:rPr>
        <w:t>及内线电话线</w:t>
      </w:r>
      <w:r>
        <w:rPr>
          <w:rFonts w:hint="eastAsia" w:ascii="仿宋" w:hAnsi="仿宋" w:eastAsia="仿宋" w:cs="仿宋"/>
          <w:w w:val="90"/>
          <w:sz w:val="24"/>
          <w:szCs w:val="24"/>
        </w:rPr>
        <w:t>的</w:t>
      </w:r>
      <w:r>
        <w:rPr>
          <w:rFonts w:hint="eastAsia" w:ascii="仿宋" w:hAnsi="仿宋" w:eastAsia="仿宋" w:cs="仿宋"/>
          <w:w w:val="90"/>
          <w:sz w:val="24"/>
          <w:szCs w:val="24"/>
          <w:lang w:eastAsia="zh-CN"/>
        </w:rPr>
        <w:t>安</w:t>
      </w:r>
      <w:r>
        <w:rPr>
          <w:rFonts w:hint="eastAsia" w:ascii="仿宋" w:hAnsi="仿宋" w:eastAsia="仿宋" w:cs="仿宋"/>
          <w:w w:val="90"/>
          <w:sz w:val="24"/>
          <w:szCs w:val="24"/>
        </w:rPr>
        <w:t>装工作。</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lang w:eastAsia="zh-CN"/>
        </w:rPr>
      </w:pPr>
      <w:r>
        <w:rPr>
          <w:rFonts w:hint="eastAsia" w:ascii="仿宋" w:hAnsi="仿宋" w:eastAsia="仿宋" w:cs="仿宋"/>
          <w:w w:val="90"/>
          <w:sz w:val="24"/>
          <w:szCs w:val="24"/>
          <w:lang w:val="en-US" w:eastAsia="zh-CN"/>
        </w:rPr>
        <w:t>7</w:t>
      </w:r>
      <w:r>
        <w:rPr>
          <w:rFonts w:hint="eastAsia" w:ascii="仿宋" w:hAnsi="仿宋" w:eastAsia="仿宋" w:cs="仿宋"/>
          <w:w w:val="90"/>
          <w:sz w:val="24"/>
          <w:szCs w:val="24"/>
        </w:rPr>
        <w:t>、负责医院</w:t>
      </w:r>
      <w:r>
        <w:rPr>
          <w:rFonts w:hint="eastAsia" w:ascii="仿宋" w:hAnsi="仿宋" w:eastAsia="仿宋" w:cs="仿宋"/>
          <w:w w:val="90"/>
          <w:sz w:val="24"/>
          <w:szCs w:val="24"/>
          <w:lang w:eastAsia="zh-CN"/>
        </w:rPr>
        <w:t>小五金方面的维修保养。</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8、负责医院</w:t>
      </w:r>
      <w:r>
        <w:rPr>
          <w:rFonts w:hint="eastAsia" w:ascii="仿宋" w:hAnsi="仿宋" w:eastAsia="仿宋" w:cs="仿宋"/>
          <w:w w:val="90"/>
          <w:sz w:val="24"/>
          <w:szCs w:val="24"/>
        </w:rPr>
        <w:t>电器设备、家具</w:t>
      </w:r>
      <w:r>
        <w:rPr>
          <w:rFonts w:hint="eastAsia" w:ascii="仿宋" w:hAnsi="仿宋" w:eastAsia="仿宋" w:cs="仿宋"/>
          <w:w w:val="90"/>
          <w:sz w:val="24"/>
          <w:szCs w:val="24"/>
          <w:lang w:eastAsia="zh-CN"/>
        </w:rPr>
        <w:t>、门窗等</w:t>
      </w:r>
      <w:r>
        <w:rPr>
          <w:rFonts w:hint="eastAsia" w:ascii="仿宋" w:hAnsi="仿宋" w:eastAsia="仿宋" w:cs="仿宋"/>
          <w:w w:val="90"/>
          <w:sz w:val="24"/>
          <w:szCs w:val="24"/>
        </w:rPr>
        <w:t>一般性维修工作。</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9</w:t>
      </w:r>
      <w:r>
        <w:rPr>
          <w:rFonts w:hint="eastAsia" w:ascii="仿宋" w:hAnsi="仿宋" w:eastAsia="仿宋" w:cs="仿宋"/>
          <w:w w:val="90"/>
          <w:sz w:val="24"/>
          <w:szCs w:val="24"/>
        </w:rPr>
        <w:t>、协助参与基建工程用水、用电设施安装的过程监督及验收工作，监督目标以保障设施安全及日后维护合理。</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10</w:t>
      </w:r>
      <w:r>
        <w:rPr>
          <w:rFonts w:hint="eastAsia" w:ascii="仿宋" w:hAnsi="仿宋" w:eastAsia="仿宋" w:cs="仿宋"/>
          <w:w w:val="90"/>
          <w:sz w:val="24"/>
          <w:szCs w:val="24"/>
        </w:rPr>
        <w:t>、协助科室做好医疗设备购置安装用电的评估。</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lang w:val="en-US" w:eastAsia="zh-CN"/>
        </w:rPr>
        <w:t>11</w:t>
      </w:r>
      <w:r>
        <w:rPr>
          <w:rFonts w:hint="eastAsia" w:ascii="仿宋" w:hAnsi="仿宋" w:eastAsia="仿宋" w:cs="仿宋"/>
          <w:w w:val="90"/>
          <w:sz w:val="24"/>
          <w:szCs w:val="24"/>
        </w:rPr>
        <w:t>、完成领导交办的临时性任务。</w:t>
      </w:r>
    </w:p>
    <w:p>
      <w:pPr>
        <w:keepNext w:val="0"/>
        <w:keepLines w:val="0"/>
        <w:pageBreakBefore w:val="0"/>
        <w:widowControl w:val="0"/>
        <w:kinsoku/>
        <w:wordWrap/>
        <w:overflowPunct/>
        <w:topLinePunct w:val="0"/>
        <w:autoSpaceDE/>
        <w:autoSpaceDN/>
        <w:bidi w:val="0"/>
        <w:spacing w:line="460" w:lineRule="exact"/>
        <w:ind w:firstLine="429" w:firstLineChars="199"/>
        <w:jc w:val="left"/>
        <w:textAlignment w:val="auto"/>
        <w:rPr>
          <w:rFonts w:hint="eastAsia" w:ascii="仿宋" w:hAnsi="仿宋" w:eastAsia="仿宋" w:cs="仿宋"/>
          <w:w w:val="90"/>
          <w:sz w:val="24"/>
          <w:szCs w:val="24"/>
        </w:rPr>
      </w:pPr>
      <w:r>
        <w:rPr>
          <w:rFonts w:hint="eastAsia" w:ascii="仿宋" w:hAnsi="仿宋" w:eastAsia="仿宋" w:cs="仿宋"/>
          <w:w w:val="90"/>
          <w:sz w:val="24"/>
          <w:szCs w:val="24"/>
        </w:rPr>
        <w:t>1</w:t>
      </w:r>
      <w:r>
        <w:rPr>
          <w:rFonts w:hint="eastAsia" w:ascii="仿宋" w:hAnsi="仿宋" w:eastAsia="仿宋" w:cs="仿宋"/>
          <w:w w:val="90"/>
          <w:sz w:val="24"/>
          <w:szCs w:val="24"/>
          <w:lang w:val="en-US" w:eastAsia="zh-CN"/>
        </w:rPr>
        <w:t>2</w:t>
      </w:r>
      <w:r>
        <w:rPr>
          <w:rFonts w:hint="eastAsia" w:ascii="仿宋" w:hAnsi="仿宋" w:eastAsia="仿宋" w:cs="仿宋"/>
          <w:w w:val="90"/>
          <w:sz w:val="24"/>
          <w:szCs w:val="24"/>
        </w:rPr>
        <w:t>、持证上岗，规范操作，注意安全生产。</w:t>
      </w:r>
      <w:r>
        <w:rPr>
          <w:rFonts w:hint="eastAsia" w:ascii="仿宋" w:hAnsi="仿宋" w:eastAsia="仿宋" w:cs="仿宋"/>
          <w:w w:val="90"/>
          <w:sz w:val="24"/>
          <w:szCs w:val="24"/>
          <w:lang w:eastAsia="zh-CN"/>
        </w:rPr>
        <w:t>对于</w:t>
      </w:r>
      <w:r>
        <w:rPr>
          <w:rFonts w:hint="eastAsia" w:ascii="仿宋" w:hAnsi="仿宋" w:eastAsia="仿宋" w:cs="仿宋"/>
          <w:w w:val="90"/>
          <w:sz w:val="24"/>
          <w:szCs w:val="24"/>
        </w:rPr>
        <w:t>高空作业，危险性大的又无保护措施，一律不能操作，避免事故的发生。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执行采购人的相关管理规定。驻场电工3名，其中要求持有高压电工1名。上班时间：8：00-12：00，14：30-17:30; 安排值班（叫班，有紧急处理必须在25分钟赶到现场），如特殊情况安排在医院值班。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p>
    <w:p>
      <w:pPr>
        <w:numPr>
          <w:ilvl w:val="0"/>
          <w:numId w:val="0"/>
        </w:numPr>
        <w:adjustRightInd w:val="0"/>
        <w:snapToGrid w:val="0"/>
        <w:spacing w:line="460" w:lineRule="exact"/>
        <w:jc w:val="left"/>
        <w:rPr>
          <w:rFonts w:hint="eastAsia" w:ascii="仿宋" w:hAnsi="仿宋" w:eastAsia="仿宋" w:cs="宋体"/>
          <w:b/>
          <w:bCs/>
          <w:color w:val="000000" w:themeColor="text1"/>
          <w:kern w:val="0"/>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（十一）</w:t>
      </w:r>
      <w:r>
        <w:rPr>
          <w:rFonts w:hint="eastAsia" w:ascii="仿宋" w:hAnsi="仿宋" w:eastAsia="仿宋" w:cs="宋体"/>
          <w:b/>
          <w:bCs/>
          <w:color w:val="000000" w:themeColor="text1"/>
          <w:kern w:val="0"/>
          <w:sz w:val="24"/>
          <w:szCs w:val="24"/>
          <w:lang w:eastAsia="zh-CN"/>
          <w14:textFill>
            <w14:solidFill>
              <w14:schemeClr w14:val="tx1"/>
            </w14:solidFill>
          </w14:textFill>
        </w:rPr>
        <w:t>其它需求：</w:t>
      </w:r>
    </w:p>
    <w:p>
      <w:pPr>
        <w:numPr>
          <w:ilvl w:val="0"/>
          <w:numId w:val="0"/>
        </w:numPr>
        <w:adjustRightInd w:val="0"/>
        <w:snapToGrid w:val="0"/>
        <w:spacing w:line="460" w:lineRule="exact"/>
        <w:ind w:leftChars="200" w:firstLine="240" w:firstLineChars="100"/>
        <w:jc w:val="left"/>
        <w:rPr>
          <w:rFonts w:hint="eastAsia" w:ascii="仿宋" w:hAnsi="仿宋" w:eastAsia="仿宋" w:cs="仿宋"/>
          <w:color w:val="FF0000"/>
          <w:sz w:val="24"/>
          <w:lang w:eastAsia="zh-CN"/>
        </w:rPr>
      </w:pPr>
      <w:r>
        <w:rPr>
          <w:rFonts w:hint="eastAsia" w:ascii="仿宋" w:hAnsi="仿宋" w:eastAsia="仿宋" w:cs="仿宋"/>
          <w:color w:val="FF0000"/>
          <w:sz w:val="24"/>
          <w:lang w:val="en-US" w:eastAsia="zh-CN"/>
        </w:rPr>
        <w:t>1、</w:t>
      </w:r>
      <w:r>
        <w:rPr>
          <w:rFonts w:hint="eastAsia" w:ascii="仿宋" w:hAnsi="仿宋" w:eastAsia="仿宋" w:cs="仿宋"/>
          <w:color w:val="FF0000"/>
          <w:sz w:val="24"/>
          <w:lang w:eastAsia="zh-CN"/>
        </w:rPr>
        <w:t>下水道疏通。</w:t>
      </w:r>
    </w:p>
    <w:p>
      <w:pPr>
        <w:numPr>
          <w:ilvl w:val="0"/>
          <w:numId w:val="0"/>
        </w:numPr>
        <w:adjustRightInd w:val="0"/>
        <w:snapToGrid w:val="0"/>
        <w:spacing w:line="460" w:lineRule="exact"/>
        <w:ind w:firstLine="720" w:firstLineChars="300"/>
        <w:jc w:val="left"/>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2、</w:t>
      </w:r>
      <w:r>
        <w:rPr>
          <w:rFonts w:hint="eastAsia" w:ascii="仿宋" w:hAnsi="仿宋" w:eastAsia="仿宋" w:cs="仿宋"/>
          <w:color w:val="FF0000"/>
          <w:sz w:val="24"/>
          <w:lang w:eastAsia="zh-CN"/>
        </w:rPr>
        <w:t>清理化粪池清理（原则每池</w:t>
      </w:r>
      <w:r>
        <w:rPr>
          <w:rFonts w:hint="eastAsia" w:ascii="仿宋" w:hAnsi="仿宋" w:eastAsia="仿宋" w:cs="仿宋"/>
          <w:color w:val="FF0000"/>
          <w:sz w:val="24"/>
          <w:lang w:val="en-US" w:eastAsia="zh-CN"/>
        </w:rPr>
        <w:t>1年清理1次，有溢池现象再清理）。</w:t>
      </w:r>
    </w:p>
    <w:p>
      <w:pPr>
        <w:numPr>
          <w:ilvl w:val="0"/>
          <w:numId w:val="0"/>
        </w:numPr>
        <w:adjustRightInd w:val="0"/>
        <w:snapToGrid w:val="0"/>
        <w:spacing w:line="460" w:lineRule="exact"/>
        <w:ind w:leftChars="200" w:firstLine="240" w:firstLineChars="100"/>
        <w:jc w:val="left"/>
        <w:rPr>
          <w:rFonts w:hint="eastAsia" w:ascii="仿宋" w:hAnsi="仿宋" w:eastAsia="仿宋" w:cs="宋体"/>
          <w:b/>
          <w:bCs/>
          <w:color w:val="000000" w:themeColor="text1"/>
          <w:kern w:val="0"/>
          <w:sz w:val="24"/>
          <w:szCs w:val="24"/>
          <w:lang w:eastAsia="zh-CN"/>
          <w14:textFill>
            <w14:solidFill>
              <w14:schemeClr w14:val="tx1"/>
            </w14:solidFill>
          </w14:textFill>
        </w:rPr>
      </w:pPr>
      <w:r>
        <w:rPr>
          <w:rFonts w:hint="eastAsia" w:ascii="仿宋" w:hAnsi="仿宋" w:eastAsia="仿宋" w:cs="仿宋"/>
          <w:color w:val="FF0000"/>
          <w:sz w:val="24"/>
          <w:lang w:val="en-US" w:eastAsia="zh-CN"/>
        </w:rPr>
        <w:t>3、</w:t>
      </w:r>
      <w:r>
        <w:rPr>
          <w:rFonts w:hint="eastAsia" w:ascii="仿宋" w:hAnsi="仿宋" w:eastAsia="仿宋" w:cs="宋体"/>
          <w:b/>
          <w:bCs/>
          <w:color w:val="000000" w:themeColor="text1"/>
          <w:kern w:val="0"/>
          <w:sz w:val="24"/>
          <w:szCs w:val="24"/>
          <w:lang w:eastAsia="zh-CN"/>
          <w14:textFill>
            <w14:solidFill>
              <w14:schemeClr w14:val="tx1"/>
            </w14:solidFill>
          </w14:textFill>
        </w:rPr>
        <w:t>医院随时有环境卫生、水电等紧急等保障任务，中标公司要有一定的应急协调服务保障能力，接紧急保障任务时能迅速调派相关资质人员作保障。</w:t>
      </w:r>
    </w:p>
    <w:p>
      <w:pPr>
        <w:adjustRightInd w:val="0"/>
        <w:snapToGrid w:val="0"/>
        <w:spacing w:line="460" w:lineRule="exact"/>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以上各岗位职责可在物业管理范围内根据采购人的管理需求灵活进行调整。</w:t>
      </w:r>
    </w:p>
    <w:p>
      <w:pPr>
        <w:tabs>
          <w:tab w:val="left" w:pos="840"/>
        </w:tabs>
        <w:adjustRightInd w:val="0"/>
        <w:snapToGrid w:val="0"/>
        <w:spacing w:line="46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三、中标人人员配置要求</w:t>
      </w:r>
    </w:p>
    <w:p>
      <w:pPr>
        <w:tabs>
          <w:tab w:val="left" w:pos="588"/>
        </w:tabs>
        <w:autoSpaceDE w:val="0"/>
        <w:autoSpaceDN w:val="0"/>
        <w:adjustRightInd w:val="0"/>
        <w:snapToGrid w:val="0"/>
        <w:spacing w:line="460" w:lineRule="exact"/>
        <w:ind w:right="-53" w:firstLine="480" w:firstLineChars="200"/>
        <w:jc w:val="left"/>
        <w:textAlignment w:val="bottom"/>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FF0000"/>
          <w:sz w:val="24"/>
          <w:szCs w:val="24"/>
          <w:lang w:eastAsia="zh-CN"/>
        </w:rPr>
        <w:t>人力岗位配置常规</w:t>
      </w:r>
      <w:r>
        <w:rPr>
          <w:rFonts w:hint="eastAsia" w:ascii="仿宋" w:hAnsi="仿宋" w:eastAsia="仿宋" w:cs="仿宋"/>
          <w:color w:val="FF0000"/>
          <w:sz w:val="24"/>
          <w:szCs w:val="24"/>
          <w:lang w:val="en-US" w:eastAsia="zh-CN"/>
        </w:rPr>
        <w:t>50</w:t>
      </w:r>
      <w:bookmarkStart w:id="70" w:name="_GoBack"/>
      <w:bookmarkEnd w:id="70"/>
      <w:r>
        <w:rPr>
          <w:rFonts w:hint="eastAsia" w:ascii="仿宋" w:hAnsi="仿宋" w:eastAsia="仿宋" w:cs="仿宋"/>
          <w:color w:val="FF0000"/>
          <w:sz w:val="24"/>
          <w:szCs w:val="24"/>
          <w:lang w:val="en-US" w:eastAsia="zh-CN"/>
        </w:rPr>
        <w:t>个</w:t>
      </w:r>
      <w:r>
        <w:rPr>
          <w:rFonts w:hint="eastAsia" w:ascii="仿宋" w:hAnsi="仿宋" w:eastAsia="仿宋" w:cs="仿宋"/>
          <w:color w:val="000000" w:themeColor="text1"/>
          <w:sz w:val="24"/>
          <w:szCs w:val="24"/>
          <w14:textFill>
            <w14:solidFill>
              <w14:schemeClr w14:val="tx1"/>
            </w14:solidFill>
          </w14:textFill>
        </w:rPr>
        <w:t>，根据服务要求及范围，由中标人提供人员，及详细工作人员人数，医院随时抽查工作人员到岗情况。若出现缺岗情况，限于</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个工作日内</w:t>
      </w:r>
      <w:r>
        <w:rPr>
          <w:rFonts w:hint="eastAsia" w:ascii="仿宋" w:hAnsi="仿宋" w:eastAsia="仿宋" w:cs="仿宋"/>
          <w:color w:val="000000" w:themeColor="text1"/>
          <w:sz w:val="24"/>
          <w14:textFill>
            <w14:solidFill>
              <w14:schemeClr w14:val="tx1"/>
            </w14:solidFill>
          </w14:textFill>
        </w:rPr>
        <w:t>容补充</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若</w:t>
      </w:r>
      <w:r>
        <w:rPr>
          <w:rFonts w:hint="eastAsia" w:ascii="仿宋" w:hAnsi="仿宋" w:eastAsia="仿宋" w:cs="仿宋"/>
          <w:b/>
          <w:bCs/>
          <w:color w:val="000000" w:themeColor="text1"/>
          <w:sz w:val="24"/>
          <w:lang w:eastAsia="zh-CN"/>
          <w14:textFill>
            <w14:solidFill>
              <w14:schemeClr w14:val="tx1"/>
            </w14:solidFill>
          </w14:textFill>
        </w:rPr>
        <w:t>超过</w:t>
      </w:r>
      <w:r>
        <w:rPr>
          <w:rFonts w:hint="eastAsia" w:ascii="仿宋" w:hAnsi="仿宋" w:eastAsia="仿宋" w:cs="仿宋"/>
          <w:b/>
          <w:bCs/>
          <w:color w:val="000000" w:themeColor="text1"/>
          <w:sz w:val="24"/>
          <w:lang w:val="en-US" w:eastAsia="zh-CN"/>
          <w14:textFill>
            <w14:solidFill>
              <w14:schemeClr w14:val="tx1"/>
            </w14:solidFill>
          </w14:textFill>
        </w:rPr>
        <w:t>10个工作日未补充，即开始计算扣除服务费。</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2.员工年龄:女工不超过5</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周岁,男工不超过60周岁。</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3.人员配置要合理，做到岗位不缺人、不多人，不影响日常工作。</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4.中标公司派驻的保洁工作人员必须身体健康、遵纪守法、无不良行为倾向。</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5.各类人员服装统一、整洁，注意个人卫生和形象。</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6.所有管理和工作人员语言文明、服务态度好，积极配合采购单位的管理及安排。</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7.员工上岗前必须经过公司总体培训，及本岗位培训至少两天或以上直至完全熟悉工作流程，方可独立上岗。</w:t>
      </w:r>
    </w:p>
    <w:p>
      <w:pPr>
        <w:tabs>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8.保持员工队伍相对稳定（各科室人员配置更换需征得科室护士长同意），员工工作熟练，公司内部有岗前培训机构，从业人员100%经过岗前培训，合格才上岗，经过基本消防知识和急救技术培训。</w:t>
      </w:r>
    </w:p>
    <w:p>
      <w:pPr>
        <w:tabs>
          <w:tab w:val="left" w:pos="0"/>
          <w:tab w:val="left" w:pos="588"/>
        </w:tabs>
        <w:autoSpaceDE w:val="0"/>
        <w:autoSpaceDN w:val="0"/>
        <w:adjustRightInd w:val="0"/>
        <w:snapToGrid w:val="0"/>
        <w:spacing w:line="460" w:lineRule="exact"/>
        <w:ind w:right="-53"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9.公司管理人员必须持证上岗，如果因为管理缺失或因为人员缺岗等导致事故发生，责任由中标人承担。</w:t>
      </w: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10.保洁服务人员工资不得低于广州市企业职工最低工资标准。</w:t>
      </w:r>
    </w:p>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11.人员配置表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5"/>
        <w:gridCol w:w="2607"/>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岗位设置</w:t>
            </w:r>
          </w:p>
        </w:tc>
        <w:tc>
          <w:tcPr>
            <w:tcW w:w="2607" w:type="dxa"/>
          </w:tcPr>
          <w:p>
            <w:pPr>
              <w:tabs>
                <w:tab w:val="left" w:pos="0"/>
              </w:tabs>
              <w:adjustRightInd w:val="0"/>
              <w:snapToGrid w:val="0"/>
              <w:spacing w:line="460" w:lineRule="exact"/>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人数</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物业主管</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陪护主管</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清洁人员</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4</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担架工</w:t>
            </w:r>
          </w:p>
        </w:tc>
        <w:tc>
          <w:tcPr>
            <w:tcW w:w="2607" w:type="dxa"/>
          </w:tcPr>
          <w:p>
            <w:pPr>
              <w:tabs>
                <w:tab w:val="left" w:pos="0"/>
              </w:tabs>
              <w:adjustRightInd w:val="0"/>
              <w:snapToGrid w:val="0"/>
              <w:spacing w:line="460" w:lineRule="exact"/>
              <w:ind w:firstLine="480" w:firstLineChars="20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输送工</w:t>
            </w:r>
          </w:p>
        </w:tc>
        <w:tc>
          <w:tcPr>
            <w:tcW w:w="2607" w:type="dxa"/>
          </w:tcPr>
          <w:p>
            <w:pPr>
              <w:tabs>
                <w:tab w:val="left" w:pos="0"/>
              </w:tabs>
              <w:adjustRightInd w:val="0"/>
              <w:snapToGrid w:val="0"/>
              <w:spacing w:line="460" w:lineRule="exact"/>
              <w:ind w:firstLine="480" w:firstLineChars="20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氧气、药品运送、绿化等</w:t>
            </w:r>
          </w:p>
        </w:tc>
        <w:tc>
          <w:tcPr>
            <w:tcW w:w="2607" w:type="dxa"/>
          </w:tcPr>
          <w:p>
            <w:pPr>
              <w:tabs>
                <w:tab w:val="left" w:pos="0"/>
              </w:tabs>
              <w:adjustRightInd w:val="0"/>
              <w:snapToGrid w:val="0"/>
              <w:spacing w:line="460" w:lineRule="exact"/>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洗衣工</w:t>
            </w:r>
          </w:p>
        </w:tc>
        <w:tc>
          <w:tcPr>
            <w:tcW w:w="2607" w:type="dxa"/>
          </w:tcPr>
          <w:p>
            <w:pPr>
              <w:tabs>
                <w:tab w:val="left" w:pos="0"/>
              </w:tabs>
              <w:adjustRightInd w:val="0"/>
              <w:snapToGrid w:val="0"/>
              <w:spacing w:line="460" w:lineRule="exact"/>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司机</w:t>
            </w:r>
          </w:p>
        </w:tc>
        <w:tc>
          <w:tcPr>
            <w:tcW w:w="2607" w:type="dxa"/>
          </w:tcPr>
          <w:p>
            <w:pPr>
              <w:tabs>
                <w:tab w:val="left" w:pos="0"/>
              </w:tabs>
              <w:adjustRightInd w:val="0"/>
              <w:snapToGrid w:val="0"/>
              <w:spacing w:line="460" w:lineRule="exact"/>
              <w:ind w:firstLine="480" w:firstLineChars="20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2607" w:type="dxa"/>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电工</w:t>
            </w:r>
          </w:p>
        </w:tc>
        <w:tc>
          <w:tcPr>
            <w:tcW w:w="2607" w:type="dxa"/>
          </w:tcPr>
          <w:p>
            <w:pPr>
              <w:tabs>
                <w:tab w:val="left" w:pos="0"/>
              </w:tabs>
              <w:adjustRightInd w:val="0"/>
              <w:snapToGrid w:val="0"/>
              <w:spacing w:line="460" w:lineRule="exact"/>
              <w:ind w:firstLine="480" w:firstLineChars="20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2607" w:type="dxa"/>
          </w:tcPr>
          <w:p>
            <w:pPr>
              <w:tabs>
                <w:tab w:val="left" w:pos="0"/>
              </w:tabs>
              <w:adjustRightInd w:val="0"/>
              <w:snapToGrid w:val="0"/>
              <w:spacing w:line="460" w:lineRule="exact"/>
              <w:ind w:firstLine="480" w:firstLineChars="2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1名持高压电工证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tcPr>
          <w:p>
            <w:pPr>
              <w:tabs>
                <w:tab w:val="left" w:pos="0"/>
              </w:tabs>
              <w:adjustRightInd w:val="0"/>
              <w:snapToGrid w:val="0"/>
              <w:spacing w:line="460" w:lineRule="exact"/>
              <w:ind w:firstLine="480" w:firstLineChars="200"/>
              <w:jc w:val="left"/>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ICU护工</w:t>
            </w:r>
          </w:p>
        </w:tc>
        <w:tc>
          <w:tcPr>
            <w:tcW w:w="2607" w:type="dxa"/>
          </w:tcPr>
          <w:p>
            <w:pPr>
              <w:tabs>
                <w:tab w:val="left" w:pos="0"/>
              </w:tabs>
              <w:adjustRightInd w:val="0"/>
              <w:snapToGrid w:val="0"/>
              <w:spacing w:line="460" w:lineRule="exact"/>
              <w:ind w:firstLine="480" w:firstLineChars="200"/>
              <w:jc w:val="center"/>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2</w:t>
            </w:r>
          </w:p>
        </w:tc>
        <w:tc>
          <w:tcPr>
            <w:tcW w:w="2607" w:type="dxa"/>
          </w:tcPr>
          <w:p>
            <w:pPr>
              <w:tabs>
                <w:tab w:val="left" w:pos="0"/>
              </w:tabs>
              <w:adjustRightInd w:val="0"/>
              <w:snapToGrid w:val="0"/>
              <w:spacing w:line="460" w:lineRule="exact"/>
              <w:ind w:firstLine="480" w:firstLineChars="200"/>
              <w:jc w:val="both"/>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必要时启用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dxa"/>
            <w:vAlign w:val="top"/>
          </w:tcPr>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合计</w:t>
            </w:r>
          </w:p>
        </w:tc>
        <w:tc>
          <w:tcPr>
            <w:tcW w:w="2607" w:type="dxa"/>
            <w:vAlign w:val="top"/>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lang w:val="en-US" w:eastAsia="zh-CN"/>
                <w14:textFill>
                  <w14:solidFill>
                    <w14:schemeClr w14:val="tx1"/>
                  </w14:solidFill>
                </w14:textFill>
              </w:rPr>
              <w:t>2</w:t>
            </w:r>
          </w:p>
        </w:tc>
        <w:tc>
          <w:tcPr>
            <w:tcW w:w="2607" w:type="dxa"/>
            <w:vAlign w:val="top"/>
          </w:tcPr>
          <w:p>
            <w:pPr>
              <w:tabs>
                <w:tab w:val="left" w:pos="0"/>
              </w:tabs>
              <w:adjustRightInd w:val="0"/>
              <w:snapToGrid w:val="0"/>
              <w:spacing w:line="460" w:lineRule="exact"/>
              <w:ind w:firstLine="480" w:firstLineChars="200"/>
              <w:jc w:val="center"/>
              <w:rPr>
                <w:rFonts w:hint="eastAsia" w:ascii="仿宋" w:hAnsi="仿宋" w:eastAsia="仿宋" w:cs="仿宋"/>
                <w:color w:val="000000" w:themeColor="text1"/>
                <w:sz w:val="24"/>
                <w14:textFill>
                  <w14:solidFill>
                    <w14:schemeClr w14:val="tx1"/>
                  </w14:solidFill>
                </w14:textFill>
              </w:rPr>
            </w:pPr>
          </w:p>
        </w:tc>
      </w:tr>
    </w:tbl>
    <w:p>
      <w:pPr>
        <w:pStyle w:val="2"/>
        <w:adjustRightInd w:val="0"/>
        <w:snapToGrid w:val="0"/>
        <w:spacing w:before="200" w:after="200" w:line="460" w:lineRule="exact"/>
        <w:ind w:firstLine="241" w:firstLineChars="100"/>
        <w:jc w:val="left"/>
        <w:rPr>
          <w:rFonts w:hint="eastAsia" w:ascii="仿宋" w:hAnsi="仿宋" w:eastAsia="仿宋" w:cs="仿宋"/>
          <w:b/>
          <w:bCs w:val="0"/>
          <w:color w:val="000000" w:themeColor="text1"/>
          <w:sz w:val="24"/>
          <w:lang w:val="en-US"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注：</w:t>
      </w:r>
      <w:r>
        <w:rPr>
          <w:rFonts w:hint="eastAsia" w:ascii="仿宋" w:hAnsi="仿宋" w:eastAsia="仿宋" w:cs="仿宋"/>
          <w:b/>
          <w:bCs w:val="0"/>
          <w:color w:val="000000" w:themeColor="text1"/>
          <w:sz w:val="24"/>
          <w:szCs w:val="24"/>
          <w:lang w:val="en-US" w:eastAsia="zh-CN"/>
          <w14:textFill>
            <w14:solidFill>
              <w14:schemeClr w14:val="tx1"/>
            </w14:solidFill>
          </w14:textFill>
        </w:rPr>
        <w:t>1、</w:t>
      </w:r>
      <w:r>
        <w:rPr>
          <w:rFonts w:hint="eastAsia" w:ascii="仿宋" w:hAnsi="仿宋" w:eastAsia="仿宋" w:cs="仿宋"/>
          <w:b/>
          <w:bCs w:val="0"/>
          <w:color w:val="000000" w:themeColor="text1"/>
          <w:sz w:val="24"/>
          <w:szCs w:val="24"/>
          <w:lang w:eastAsia="zh-CN"/>
          <w14:textFill>
            <w14:solidFill>
              <w14:schemeClr w14:val="tx1"/>
            </w14:solidFill>
          </w14:textFill>
        </w:rPr>
        <w:t>人员待遇：清洁工、洗衣工、护工</w:t>
      </w:r>
      <w:r>
        <w:rPr>
          <w:rFonts w:hint="eastAsia" w:ascii="仿宋" w:hAnsi="仿宋" w:eastAsia="仿宋" w:cs="仿宋"/>
          <w:b/>
          <w:bCs w:val="0"/>
          <w:color w:val="000000" w:themeColor="text1"/>
          <w:sz w:val="24"/>
          <w:lang w:eastAsia="zh-CN"/>
          <w14:textFill>
            <w14:solidFill>
              <w14:schemeClr w14:val="tx1"/>
            </w14:solidFill>
          </w14:textFill>
        </w:rPr>
        <w:t>每月工资不低于</w:t>
      </w:r>
      <w:r>
        <w:rPr>
          <w:rFonts w:hint="eastAsia" w:ascii="仿宋" w:hAnsi="仿宋" w:eastAsia="仿宋" w:cs="仿宋"/>
          <w:b/>
          <w:bCs w:val="0"/>
          <w:color w:val="000000" w:themeColor="text1"/>
          <w:sz w:val="24"/>
          <w:lang w:val="en-US" w:eastAsia="zh-CN"/>
          <w14:textFill>
            <w14:solidFill>
              <w14:schemeClr w14:val="tx1"/>
            </w14:solidFill>
          </w14:textFill>
        </w:rPr>
        <w:t>2400元；</w:t>
      </w:r>
      <w:r>
        <w:rPr>
          <w:rFonts w:hint="eastAsia" w:ascii="仿宋" w:hAnsi="仿宋" w:eastAsia="仿宋" w:cs="仿宋"/>
          <w:b/>
          <w:bCs w:val="0"/>
          <w:color w:val="000000" w:themeColor="text1"/>
          <w:sz w:val="24"/>
          <w14:textFill>
            <w14:solidFill>
              <w14:schemeClr w14:val="tx1"/>
            </w14:solidFill>
          </w14:textFill>
        </w:rPr>
        <w:t>担架工</w:t>
      </w:r>
      <w:r>
        <w:rPr>
          <w:rFonts w:hint="eastAsia" w:ascii="仿宋" w:hAnsi="仿宋" w:eastAsia="仿宋" w:cs="仿宋"/>
          <w:b/>
          <w:bCs w:val="0"/>
          <w:color w:val="000000" w:themeColor="text1"/>
          <w:sz w:val="24"/>
          <w:lang w:eastAsia="zh-CN"/>
          <w14:textFill>
            <w14:solidFill>
              <w14:schemeClr w14:val="tx1"/>
            </w14:solidFill>
          </w14:textFill>
        </w:rPr>
        <w:t>、搬运工、</w:t>
      </w:r>
      <w:r>
        <w:rPr>
          <w:rFonts w:hint="eastAsia" w:ascii="仿宋" w:hAnsi="仿宋" w:eastAsia="仿宋" w:cs="仿宋"/>
          <w:b/>
          <w:bCs w:val="0"/>
          <w:color w:val="000000" w:themeColor="text1"/>
          <w:sz w:val="24"/>
          <w14:textFill>
            <w14:solidFill>
              <w14:schemeClr w14:val="tx1"/>
            </w14:solidFill>
          </w14:textFill>
        </w:rPr>
        <w:t>氧气</w:t>
      </w:r>
      <w:r>
        <w:rPr>
          <w:rFonts w:hint="eastAsia" w:ascii="仿宋" w:hAnsi="仿宋" w:eastAsia="仿宋" w:cs="仿宋"/>
          <w:b/>
          <w:bCs w:val="0"/>
          <w:color w:val="000000" w:themeColor="text1"/>
          <w:sz w:val="24"/>
          <w:lang w:eastAsia="zh-CN"/>
          <w14:textFill>
            <w14:solidFill>
              <w14:schemeClr w14:val="tx1"/>
            </w14:solidFill>
          </w14:textFill>
        </w:rPr>
        <w:t>工每月工资不低于</w:t>
      </w:r>
      <w:r>
        <w:rPr>
          <w:rFonts w:hint="eastAsia" w:ascii="仿宋" w:hAnsi="仿宋" w:eastAsia="仿宋" w:cs="仿宋"/>
          <w:b/>
          <w:bCs w:val="0"/>
          <w:color w:val="000000" w:themeColor="text1"/>
          <w:sz w:val="24"/>
          <w:lang w:val="en-US" w:eastAsia="zh-CN"/>
          <w14:textFill>
            <w14:solidFill>
              <w14:schemeClr w14:val="tx1"/>
            </w14:solidFill>
          </w14:textFill>
        </w:rPr>
        <w:t>2700元；主管每月工资</w:t>
      </w:r>
      <w:r>
        <w:rPr>
          <w:rFonts w:hint="eastAsia" w:ascii="仿宋" w:hAnsi="仿宋" w:eastAsia="仿宋" w:cs="仿宋"/>
          <w:b/>
          <w:bCs w:val="0"/>
          <w:color w:val="000000" w:themeColor="text1"/>
          <w:sz w:val="24"/>
          <w:lang w:eastAsia="zh-CN"/>
          <w14:textFill>
            <w14:solidFill>
              <w14:schemeClr w14:val="tx1"/>
            </w14:solidFill>
          </w14:textFill>
        </w:rPr>
        <w:t>不低于</w:t>
      </w:r>
      <w:r>
        <w:rPr>
          <w:rFonts w:hint="eastAsia" w:ascii="仿宋" w:hAnsi="仿宋" w:eastAsia="仿宋" w:cs="仿宋"/>
          <w:b/>
          <w:bCs w:val="0"/>
          <w:color w:val="000000" w:themeColor="text1"/>
          <w:sz w:val="24"/>
          <w:lang w:val="en-US" w:eastAsia="zh-CN"/>
          <w14:textFill>
            <w14:solidFill>
              <w14:schemeClr w14:val="tx1"/>
            </w14:solidFill>
          </w14:textFill>
        </w:rPr>
        <w:t>5000元</w:t>
      </w:r>
      <w:r>
        <w:rPr>
          <w:rFonts w:hint="eastAsia" w:ascii="仿宋" w:hAnsi="仿宋" w:eastAsia="仿宋" w:cs="仿宋"/>
          <w:b/>
          <w:bCs w:val="0"/>
          <w:color w:val="000000" w:themeColor="text1"/>
          <w:sz w:val="24"/>
          <w:lang w:eastAsia="zh-CN"/>
          <w14:textFill>
            <w14:solidFill>
              <w14:schemeClr w14:val="tx1"/>
            </w14:solidFill>
          </w14:textFill>
        </w:rPr>
        <w:t>；持</w:t>
      </w:r>
      <w:r>
        <w:rPr>
          <w:rFonts w:hint="eastAsia" w:ascii="仿宋" w:hAnsi="仿宋" w:eastAsia="仿宋" w:cs="仿宋"/>
          <w:b/>
          <w:bCs w:val="0"/>
          <w:color w:val="000000" w:themeColor="text1"/>
          <w:sz w:val="24"/>
          <w:lang w:val="en-US" w:eastAsia="zh-CN"/>
          <w14:textFill>
            <w14:solidFill>
              <w14:schemeClr w14:val="tx1"/>
            </w14:solidFill>
          </w14:textFill>
        </w:rPr>
        <w:t>A1驾使证件人员</w:t>
      </w:r>
      <w:r>
        <w:rPr>
          <w:rFonts w:hint="eastAsia" w:ascii="仿宋" w:hAnsi="仿宋" w:eastAsia="仿宋" w:cs="仿宋"/>
          <w:b/>
          <w:bCs w:val="0"/>
          <w:color w:val="000000" w:themeColor="text1"/>
          <w:sz w:val="24"/>
          <w:lang w:eastAsia="zh-CN"/>
          <w14:textFill>
            <w14:solidFill>
              <w14:schemeClr w14:val="tx1"/>
            </w14:solidFill>
          </w14:textFill>
        </w:rPr>
        <w:t>不低于</w:t>
      </w:r>
      <w:r>
        <w:rPr>
          <w:rFonts w:hint="eastAsia" w:ascii="仿宋" w:hAnsi="仿宋" w:eastAsia="仿宋" w:cs="仿宋"/>
          <w:b/>
          <w:bCs w:val="0"/>
          <w:color w:val="000000" w:themeColor="text1"/>
          <w:sz w:val="24"/>
          <w:lang w:val="en-US" w:eastAsia="zh-CN"/>
          <w14:textFill>
            <w14:solidFill>
              <w14:schemeClr w14:val="tx1"/>
            </w14:solidFill>
          </w14:textFill>
        </w:rPr>
        <w:t>6200元，普通司机人员</w:t>
      </w:r>
      <w:r>
        <w:rPr>
          <w:rFonts w:hint="eastAsia" w:ascii="仿宋" w:hAnsi="仿宋" w:eastAsia="仿宋" w:cs="仿宋"/>
          <w:b/>
          <w:bCs w:val="0"/>
          <w:color w:val="000000" w:themeColor="text1"/>
          <w:sz w:val="24"/>
          <w:lang w:eastAsia="zh-CN"/>
          <w14:textFill>
            <w14:solidFill>
              <w14:schemeClr w14:val="tx1"/>
            </w14:solidFill>
          </w14:textFill>
        </w:rPr>
        <w:t>不低于</w:t>
      </w:r>
      <w:r>
        <w:rPr>
          <w:rFonts w:hint="eastAsia" w:ascii="仿宋" w:hAnsi="仿宋" w:eastAsia="仿宋" w:cs="仿宋"/>
          <w:b/>
          <w:bCs w:val="0"/>
          <w:color w:val="000000" w:themeColor="text1"/>
          <w:sz w:val="24"/>
          <w:lang w:val="en-US" w:eastAsia="zh-CN"/>
          <w14:textFill>
            <w14:solidFill>
              <w14:schemeClr w14:val="tx1"/>
            </w14:solidFill>
          </w14:textFill>
        </w:rPr>
        <w:t>5100元；，</w:t>
      </w:r>
      <w:r>
        <w:rPr>
          <w:rFonts w:hint="eastAsia" w:ascii="仿宋" w:hAnsi="仿宋" w:eastAsia="仿宋" w:cs="仿宋"/>
          <w:b/>
          <w:bCs w:val="0"/>
          <w:color w:val="FF0000"/>
          <w:sz w:val="24"/>
          <w:lang w:val="en-US" w:eastAsia="zh-CN"/>
        </w:rPr>
        <w:t>电工人员</w:t>
      </w:r>
      <w:r>
        <w:rPr>
          <w:rFonts w:hint="eastAsia" w:ascii="仿宋" w:hAnsi="仿宋" w:eastAsia="仿宋" w:cs="仿宋"/>
          <w:b/>
          <w:bCs w:val="0"/>
          <w:color w:val="FF0000"/>
          <w:sz w:val="24"/>
          <w:lang w:eastAsia="zh-CN"/>
        </w:rPr>
        <w:t>不低于</w:t>
      </w:r>
      <w:r>
        <w:rPr>
          <w:rFonts w:hint="eastAsia" w:ascii="仿宋" w:hAnsi="仿宋" w:eastAsia="仿宋" w:cs="仿宋"/>
          <w:b/>
          <w:bCs w:val="0"/>
          <w:color w:val="FF0000"/>
          <w:sz w:val="24"/>
          <w:lang w:val="en-US" w:eastAsia="zh-CN"/>
        </w:rPr>
        <w:t>5000</w:t>
      </w:r>
      <w:r>
        <w:rPr>
          <w:rFonts w:hint="eastAsia" w:ascii="仿宋" w:hAnsi="仿宋" w:eastAsia="仿宋" w:cs="仿宋"/>
          <w:b/>
          <w:bCs w:val="0"/>
          <w:color w:val="000000" w:themeColor="text1"/>
          <w:sz w:val="24"/>
          <w:lang w:val="en-US" w:eastAsia="zh-CN"/>
          <w14:textFill>
            <w14:solidFill>
              <w14:schemeClr w14:val="tx1"/>
            </w14:solidFill>
          </w14:textFill>
        </w:rPr>
        <w:t>元。厨师人员</w:t>
      </w:r>
      <w:r>
        <w:rPr>
          <w:rFonts w:hint="eastAsia" w:ascii="仿宋" w:hAnsi="仿宋" w:eastAsia="仿宋" w:cs="仿宋"/>
          <w:b/>
          <w:bCs w:val="0"/>
          <w:color w:val="000000" w:themeColor="text1"/>
          <w:sz w:val="24"/>
          <w:lang w:eastAsia="zh-CN"/>
          <w14:textFill>
            <w14:solidFill>
              <w14:schemeClr w14:val="tx1"/>
            </w14:solidFill>
          </w14:textFill>
        </w:rPr>
        <w:t>不低于</w:t>
      </w:r>
      <w:r>
        <w:rPr>
          <w:rFonts w:hint="eastAsia" w:ascii="仿宋" w:hAnsi="仿宋" w:eastAsia="仿宋" w:cs="仿宋"/>
          <w:b/>
          <w:bCs w:val="0"/>
          <w:color w:val="000000" w:themeColor="text1"/>
          <w:sz w:val="24"/>
          <w:lang w:val="en-US" w:eastAsia="zh-CN"/>
          <w14:textFill>
            <w14:solidFill>
              <w14:schemeClr w14:val="tx1"/>
            </w14:solidFill>
          </w14:textFill>
        </w:rPr>
        <w:t>4500元。</w:t>
      </w:r>
    </w:p>
    <w:p>
      <w:pPr>
        <w:spacing w:line="360" w:lineRule="auto"/>
        <w:ind w:firstLine="241" w:firstLineChars="100"/>
        <w:rPr>
          <w:rFonts w:hint="eastAsia" w:ascii="仿宋" w:hAnsi="仿宋" w:eastAsia="仿宋" w:cs="仿宋"/>
          <w:b/>
          <w:bCs/>
          <w:color w:val="000000" w:themeColor="text1"/>
          <w:kern w:val="28"/>
          <w:sz w:val="24"/>
          <w14:textFill>
            <w14:solidFill>
              <w14:schemeClr w14:val="tx1"/>
            </w14:solidFill>
          </w14:textFill>
        </w:rPr>
      </w:pPr>
      <w:r>
        <w:rPr>
          <w:rFonts w:hint="eastAsia" w:ascii="仿宋" w:hAnsi="仿宋" w:eastAsia="仿宋" w:cs="仿宋"/>
          <w:b/>
          <w:bCs/>
          <w:color w:val="000000" w:themeColor="text1"/>
          <w:kern w:val="28"/>
          <w:sz w:val="24"/>
          <w14:textFill>
            <w14:solidFill>
              <w14:schemeClr w14:val="tx1"/>
            </w14:solidFill>
          </w14:textFill>
        </w:rPr>
        <w:t>★中标供应商应按照《中华人民共和国劳动法》的相关规定发放工资，</w:t>
      </w:r>
      <w:r>
        <w:rPr>
          <w:rFonts w:hint="eastAsia" w:ascii="仿宋" w:hAnsi="仿宋" w:eastAsia="仿宋" w:cs="仿宋"/>
          <w:b/>
          <w:bCs/>
          <w:color w:val="000000" w:themeColor="text1"/>
          <w:sz w:val="24"/>
          <w14:textFill>
            <w14:solidFill>
              <w14:schemeClr w14:val="tx1"/>
            </w14:solidFill>
          </w14:textFill>
        </w:rPr>
        <w:t>服务人员工资不得低于广州市企业职工最低工资标准（工资不含按国家规定供应商必须支付的社会保险及其他应付费用）</w:t>
      </w:r>
      <w:r>
        <w:rPr>
          <w:rFonts w:hint="eastAsia" w:ascii="仿宋" w:hAnsi="仿宋" w:eastAsia="仿宋" w:cs="仿宋"/>
          <w:b/>
          <w:bCs/>
          <w:color w:val="000000" w:themeColor="text1"/>
          <w:kern w:val="28"/>
          <w:sz w:val="24"/>
          <w14:textFill>
            <w14:solidFill>
              <w14:schemeClr w14:val="tx1"/>
            </w14:solidFill>
          </w14:textFill>
        </w:rPr>
        <w:t>；</w:t>
      </w:r>
    </w:p>
    <w:p>
      <w:pPr>
        <w:pStyle w:val="2"/>
        <w:adjustRightInd w:val="0"/>
        <w:snapToGrid w:val="0"/>
        <w:spacing w:before="200" w:after="200" w:line="460" w:lineRule="exact"/>
        <w:ind w:firstLine="241" w:firstLineChars="100"/>
        <w:jc w:val="left"/>
        <w:rPr>
          <w:rFonts w:hint="eastAsia" w:ascii="仿宋" w:hAnsi="仿宋" w:eastAsia="仿宋" w:cs="仿宋"/>
          <w:b/>
          <w:bCs w:val="0"/>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★中标供应商应</w:t>
      </w:r>
      <w:r>
        <w:rPr>
          <w:rFonts w:hint="eastAsia" w:ascii="仿宋" w:hAnsi="仿宋" w:eastAsia="仿宋" w:cs="仿宋"/>
          <w:color w:val="000000" w:themeColor="text1"/>
          <w:sz w:val="24"/>
          <w14:textFill>
            <w14:solidFill>
              <w14:schemeClr w14:val="tx1"/>
            </w14:solidFill>
          </w14:textFill>
        </w:rPr>
        <w:t>按照《</w:t>
      </w:r>
      <w:r>
        <w:rPr>
          <w:rFonts w:hint="eastAsia" w:ascii="仿宋" w:hAnsi="仿宋" w:eastAsia="仿宋" w:cs="仿宋"/>
          <w:bCs/>
          <w:color w:val="000000" w:themeColor="text1"/>
          <w:sz w:val="24"/>
          <w14:textFill>
            <w14:solidFill>
              <w14:schemeClr w14:val="tx1"/>
            </w14:solidFill>
          </w14:textFill>
        </w:rPr>
        <w:t>中</w:t>
      </w:r>
      <w:r>
        <w:rPr>
          <w:rFonts w:hint="eastAsia" w:ascii="仿宋" w:hAnsi="仿宋" w:eastAsia="仿宋" w:cs="仿宋"/>
          <w:color w:val="000000" w:themeColor="text1"/>
          <w:sz w:val="24"/>
          <w14:textFill>
            <w14:solidFill>
              <w14:schemeClr w14:val="tx1"/>
            </w14:solidFill>
          </w14:textFill>
        </w:rPr>
        <w:t>华人民共和国社会保险法》和《住房公积金管理条例》的相关规定，支付国家规定必须购买的社会保险费用（基本养老保险、基本医疗保险、工伤保险、失业保险、生育保险）和缴存住房公积金。</w:t>
      </w:r>
    </w:p>
    <w:p>
      <w:pPr>
        <w:jc w:val="both"/>
      </w:pPr>
    </w:p>
    <w:p>
      <w:pPr>
        <w:rPr>
          <w:rFonts w:hint="eastAsia"/>
          <w:lang w:val="en-US" w:eastAsia="zh-CN"/>
        </w:rPr>
      </w:pPr>
    </w:p>
    <w:p>
      <w:pPr>
        <w:tabs>
          <w:tab w:val="left" w:pos="0"/>
        </w:tabs>
        <w:adjustRightInd w:val="0"/>
        <w:snapToGrid w:val="0"/>
        <w:spacing w:line="460" w:lineRule="exact"/>
        <w:ind w:firstLine="482" w:firstLineChars="200"/>
        <w:jc w:val="left"/>
        <w:outlineLvl w:val="1"/>
        <w:rPr>
          <w:rFonts w:ascii="仿宋" w:hAnsi="仿宋" w:eastAsia="仿宋" w:cs="仿宋"/>
          <w:b/>
          <w:color w:val="000000" w:themeColor="text1"/>
          <w:sz w:val="24"/>
          <w14:textFill>
            <w14:solidFill>
              <w14:schemeClr w14:val="tx1"/>
            </w14:solidFill>
          </w14:textFill>
        </w:rPr>
      </w:pPr>
      <w:bookmarkStart w:id="44" w:name="_Toc401906931"/>
      <w:bookmarkStart w:id="45" w:name="_Toc392230264"/>
      <w:bookmarkStart w:id="46" w:name="_Toc101951260"/>
      <w:bookmarkStart w:id="47" w:name="_Toc175644391"/>
      <w:r>
        <w:rPr>
          <w:rFonts w:hint="eastAsia" w:ascii="仿宋" w:hAnsi="仿宋" w:eastAsia="仿宋" w:cs="仿宋"/>
          <w:b/>
          <w:color w:val="000000" w:themeColor="text1"/>
          <w:sz w:val="24"/>
          <w14:textFill>
            <w14:solidFill>
              <w14:schemeClr w14:val="tx1"/>
            </w14:solidFill>
          </w14:textFill>
        </w:rPr>
        <w:t>四、人员管理要求</w:t>
      </w:r>
      <w:bookmarkEnd w:id="44"/>
      <w:bookmarkEnd w:id="45"/>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采购人与派驻服务人员不发生任何劳动和雇佣关系，派驻服务人员由中标供应商自行管理，并按法律法规和地方政府的规定支付服务人员的工资、福利、保险、薪资、加班费等一切费用。</w:t>
      </w:r>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若采购人加班期间要求提供相关物业管理服务的，中标供应商应按上班期间要求，保质保量地做好保障工作。</w:t>
      </w:r>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中标供应商的派驻服务人员应遵守安全操作规章制度，若发生人身伤害等工伤事故，由中标供应商负责，与采购人无涉。</w:t>
      </w:r>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中标供应商全部工作人员应专职服务本项目，如遇特殊情况需借用本项目工作人员，须报请采购人批准，并保证本项目正常运行。</w:t>
      </w:r>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投诉处理率100%，且及时、妥善，有完整的记录档案。</w:t>
      </w:r>
    </w:p>
    <w:p>
      <w:pPr>
        <w:numPr>
          <w:ilvl w:val="0"/>
          <w:numId w:val="6"/>
        </w:numPr>
        <w:tabs>
          <w:tab w:val="clear" w:pos="720"/>
        </w:tabs>
        <w:adjustRightInd w:val="0"/>
        <w:snapToGrid w:val="0"/>
        <w:spacing w:line="460" w:lineRule="exact"/>
        <w:ind w:left="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鼓励中标供应商贯彻执行穗人社函[2014]570号及穗民[2014]44号文件精神。在符合岗位条件下，“公益性岗位”优先招用广州市就业困难人员和参战复退就业困难人员。</w:t>
      </w:r>
      <w:bookmarkEnd w:id="46"/>
      <w:bookmarkEnd w:id="47"/>
    </w:p>
    <w:p>
      <w:pPr>
        <w:pStyle w:val="13"/>
        <w:numPr>
          <w:ilvl w:val="0"/>
          <w:numId w:val="0"/>
        </w:numPr>
        <w:tabs>
          <w:tab w:val="left" w:pos="0"/>
        </w:tabs>
        <w:adjustRightInd w:val="0"/>
        <w:snapToGrid w:val="0"/>
        <w:spacing w:line="460" w:lineRule="exact"/>
        <w:ind w:left="482" w:leftChars="0"/>
        <w:jc w:val="left"/>
        <w:rPr>
          <w:rFonts w:ascii="仿宋" w:hAnsi="仿宋" w:eastAsia="仿宋" w:cs="仿宋"/>
          <w:b/>
          <w:bCs/>
          <w:color w:val="000000" w:themeColor="text1"/>
          <w:sz w:val="24"/>
          <w14:textFill>
            <w14:solidFill>
              <w14:schemeClr w14:val="tx1"/>
            </w14:solidFill>
          </w14:textFill>
        </w:rPr>
      </w:pPr>
      <w:bookmarkStart w:id="48" w:name="_Hlk45484528"/>
      <w:r>
        <w:rPr>
          <w:rFonts w:hint="eastAsia" w:ascii="仿宋" w:hAnsi="仿宋" w:eastAsia="仿宋" w:cs="仿宋"/>
          <w:b/>
          <w:bCs/>
          <w:color w:val="000000" w:themeColor="text1"/>
          <w:sz w:val="24"/>
          <w:lang w:eastAsia="zh-CN"/>
          <w14:textFill>
            <w14:solidFill>
              <w14:schemeClr w14:val="tx1"/>
            </w14:solidFill>
          </w14:textFill>
        </w:rPr>
        <w:t>五、</w:t>
      </w:r>
      <w:r>
        <w:rPr>
          <w:rFonts w:hint="eastAsia" w:ascii="仿宋" w:hAnsi="仿宋" w:eastAsia="仿宋" w:cs="仿宋"/>
          <w:b/>
          <w:bCs/>
          <w:color w:val="000000" w:themeColor="text1"/>
          <w:sz w:val="24"/>
          <w14:textFill>
            <w14:solidFill>
              <w14:schemeClr w14:val="tx1"/>
            </w14:solidFill>
          </w14:textFill>
        </w:rPr>
        <w:t>绩效考核</w:t>
      </w:r>
    </w:p>
    <w:p>
      <w:pPr>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（一）对个人考核</w:t>
      </w:r>
    </w:p>
    <w:p>
      <w:pPr>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采购人制定绩效考核标准，每月对中标人的驻场</w:t>
      </w:r>
      <w:r>
        <w:rPr>
          <w:rFonts w:hint="eastAsia" w:ascii="仿宋" w:hAnsi="仿宋" w:eastAsia="仿宋" w:cs="仿宋"/>
          <w:color w:val="000000" w:themeColor="text1"/>
          <w:sz w:val="24"/>
          <w:lang w:eastAsia="zh-CN"/>
          <w14:textFill>
            <w14:solidFill>
              <w14:schemeClr w14:val="tx1"/>
            </w14:solidFill>
          </w14:textFill>
        </w:rPr>
        <w:t>工作人员</w:t>
      </w:r>
      <w:r>
        <w:rPr>
          <w:rFonts w:hint="eastAsia" w:ascii="仿宋" w:hAnsi="仿宋" w:eastAsia="仿宋" w:cs="仿宋"/>
          <w:color w:val="000000" w:themeColor="text1"/>
          <w:sz w:val="24"/>
          <w14:textFill>
            <w14:solidFill>
              <w14:schemeClr w14:val="tx1"/>
            </w14:solidFill>
          </w14:textFill>
        </w:rPr>
        <w:t>进行绩效考核，根据考核结果发放绩效工。</w:t>
      </w:r>
    </w:p>
    <w:p>
      <w:pPr>
        <w:spacing w:line="460" w:lineRule="exact"/>
        <w:ind w:firstLine="480" w:firstLineChars="200"/>
        <w:jc w:val="left"/>
        <w:rPr>
          <w:rFonts w:ascii="仿宋" w:hAnsi="仿宋" w:eastAsia="仿宋" w:cs="方正仿宋_GB18030"/>
          <w:color w:val="000000" w:themeColor="text1"/>
          <w:sz w:val="24"/>
          <w14:textFill>
            <w14:solidFill>
              <w14:schemeClr w14:val="tx1"/>
            </w14:solidFill>
          </w14:textFill>
        </w:rPr>
      </w:pPr>
      <w:r>
        <w:rPr>
          <w:rFonts w:hint="eastAsia" w:ascii="仿宋" w:hAnsi="仿宋" w:eastAsia="仿宋" w:cs="方正仿宋_GB18030"/>
          <w:color w:val="000000" w:themeColor="text1"/>
          <w:sz w:val="24"/>
          <w14:textFill>
            <w14:solidFill>
              <w14:schemeClr w14:val="tx1"/>
            </w14:solidFill>
          </w14:textFill>
        </w:rPr>
        <w:t>1.原始分为100分，当月计分90分以上的，发放全部绩效奖金，计分80-89分的，发放80%绩效奖金；计分60-79分的，发放50%绩效奖金；计分低于60分的，扣罚全部绩效奖金，并按情节轻重予以警告或严重警告；连续两个月计分低于60分的，</w:t>
      </w:r>
      <w:r>
        <w:rPr>
          <w:rFonts w:hint="eastAsia" w:ascii="仿宋" w:hAnsi="仿宋" w:eastAsia="仿宋" w:cs="方正仿宋_GB18030"/>
          <w:color w:val="000000" w:themeColor="text1"/>
          <w:sz w:val="24"/>
          <w:lang w:eastAsia="zh-CN"/>
          <w14:textFill>
            <w14:solidFill>
              <w14:schemeClr w14:val="tx1"/>
            </w14:solidFill>
          </w14:textFill>
        </w:rPr>
        <w:t>要求中标人更换人员</w:t>
      </w:r>
      <w:r>
        <w:rPr>
          <w:rFonts w:hint="eastAsia" w:ascii="仿宋" w:hAnsi="仿宋" w:eastAsia="仿宋" w:cs="方正仿宋_GB18030"/>
          <w:color w:val="000000" w:themeColor="text1"/>
          <w:sz w:val="24"/>
          <w14:textFill>
            <w14:solidFill>
              <w14:schemeClr w14:val="tx1"/>
            </w14:solidFill>
          </w14:textFill>
        </w:rPr>
        <w:t>；计分高于100分的，按3元/分予以奖励，随当月工资一同发放（奖励资金来源由中标单位负责解决）。</w:t>
      </w:r>
    </w:p>
    <w:p>
      <w:pPr>
        <w:spacing w:line="460" w:lineRule="exact"/>
        <w:ind w:firstLine="480" w:firstLineChars="200"/>
        <w:jc w:val="left"/>
        <w:rPr>
          <w:rFonts w:ascii="仿宋" w:hAnsi="仿宋" w:eastAsia="仿宋" w:cs="方正仿宋_GB18030"/>
          <w:color w:val="000000" w:themeColor="text1"/>
          <w:sz w:val="24"/>
          <w14:textFill>
            <w14:solidFill>
              <w14:schemeClr w14:val="tx1"/>
            </w14:solidFill>
          </w14:textFill>
        </w:rPr>
      </w:pPr>
      <w:r>
        <w:rPr>
          <w:rFonts w:ascii="仿宋" w:hAnsi="仿宋" w:eastAsia="仿宋" w:cs="方正仿宋_GB18030"/>
          <w:color w:val="000000" w:themeColor="text1"/>
          <w:sz w:val="24"/>
          <w14:textFill>
            <w14:solidFill>
              <w14:schemeClr w14:val="tx1"/>
            </w14:solidFill>
          </w14:textFill>
        </w:rPr>
        <w:t>2.</w:t>
      </w:r>
      <w:r>
        <w:rPr>
          <w:rFonts w:hint="eastAsia" w:ascii="仿宋" w:hAnsi="仿宋" w:eastAsia="仿宋" w:cs="方正仿宋_GB18030"/>
          <w:color w:val="000000" w:themeColor="text1"/>
          <w:sz w:val="24"/>
          <w14:textFill>
            <w14:solidFill>
              <w14:schemeClr w14:val="tx1"/>
            </w14:solidFill>
          </w14:textFill>
        </w:rPr>
        <w:t>发生严重违规违纪行为的，取消当月绩效奖金。</w:t>
      </w:r>
    </w:p>
    <w:p>
      <w:pPr>
        <w:spacing w:line="460" w:lineRule="exact"/>
        <w:ind w:firstLine="480" w:firstLineChars="200"/>
        <w:jc w:val="left"/>
        <w:rPr>
          <w:rFonts w:ascii="仿宋" w:hAnsi="仿宋" w:eastAsia="仿宋" w:cs="方正仿宋_GB18030"/>
          <w:color w:val="000000" w:themeColor="text1"/>
          <w:sz w:val="24"/>
          <w14:textFill>
            <w14:solidFill>
              <w14:schemeClr w14:val="tx1"/>
            </w14:solidFill>
          </w14:textFill>
        </w:rPr>
      </w:pPr>
      <w:r>
        <w:rPr>
          <w:rFonts w:hint="eastAsia" w:ascii="仿宋" w:hAnsi="仿宋" w:eastAsia="仿宋" w:cs="方正仿宋_GB18030"/>
          <w:color w:val="000000" w:themeColor="text1"/>
          <w:sz w:val="24"/>
          <w14:textFill>
            <w14:solidFill>
              <w14:schemeClr w14:val="tx1"/>
            </w14:solidFill>
          </w14:textFill>
        </w:rPr>
        <w:t>3</w:t>
      </w:r>
      <w:r>
        <w:rPr>
          <w:rFonts w:ascii="仿宋" w:hAnsi="仿宋" w:eastAsia="仿宋" w:cs="方正仿宋_GB18030"/>
          <w:color w:val="000000" w:themeColor="text1"/>
          <w:sz w:val="24"/>
          <w14:textFill>
            <w14:solidFill>
              <w14:schemeClr w14:val="tx1"/>
            </w14:solidFill>
          </w14:textFill>
        </w:rPr>
        <w:t>.</w:t>
      </w:r>
      <w:r>
        <w:rPr>
          <w:rFonts w:hint="eastAsia" w:ascii="仿宋" w:hAnsi="仿宋" w:eastAsia="仿宋" w:cs="方正仿宋_GB18030"/>
          <w:color w:val="000000" w:themeColor="text1"/>
          <w:sz w:val="24"/>
          <w14:textFill>
            <w14:solidFill>
              <w14:schemeClr w14:val="tx1"/>
            </w14:solidFill>
          </w14:textFill>
        </w:rPr>
        <w:t>个人因考核未达9</w:t>
      </w:r>
      <w:r>
        <w:rPr>
          <w:rFonts w:ascii="仿宋" w:hAnsi="仿宋" w:eastAsia="仿宋" w:cs="方正仿宋_GB18030"/>
          <w:color w:val="000000" w:themeColor="text1"/>
          <w:sz w:val="24"/>
          <w14:textFill>
            <w14:solidFill>
              <w14:schemeClr w14:val="tx1"/>
            </w14:solidFill>
          </w14:textFill>
        </w:rPr>
        <w:t>0</w:t>
      </w:r>
      <w:r>
        <w:rPr>
          <w:rFonts w:hint="eastAsia" w:ascii="仿宋" w:hAnsi="仿宋" w:eastAsia="仿宋" w:cs="方正仿宋_GB18030"/>
          <w:color w:val="000000" w:themeColor="text1"/>
          <w:sz w:val="24"/>
          <w14:textFill>
            <w14:solidFill>
              <w14:schemeClr w14:val="tx1"/>
            </w14:solidFill>
          </w14:textFill>
        </w:rPr>
        <w:t>分以上扣除的绩效奖金，由采购人直接从支付中标人的服务费中扣除。</w:t>
      </w:r>
    </w:p>
    <w:bookmarkEnd w:id="48"/>
    <w:p>
      <w:pPr>
        <w:tabs>
          <w:tab w:val="left" w:pos="0"/>
        </w:tabs>
        <w:adjustRightInd w:val="0"/>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4.考核表如下：</w:t>
      </w:r>
    </w:p>
    <w:tbl>
      <w:tblPr>
        <w:tblStyle w:val="9"/>
        <w:tblW w:w="90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264"/>
        <w:gridCol w:w="852"/>
        <w:gridCol w:w="1367"/>
        <w:gridCol w:w="1284"/>
        <w:gridCol w:w="552"/>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25" w:type="dxa"/>
            <w:gridSpan w:val="7"/>
            <w:tcBorders>
              <w:top w:val="nil"/>
              <w:left w:val="nil"/>
              <w:bottom w:val="nil"/>
              <w:right w:val="nil"/>
            </w:tcBorders>
            <w:noWrap w:val="0"/>
            <w:tcMar>
              <w:top w:w="28" w:type="dxa"/>
              <w:left w:w="28" w:type="dxa"/>
              <w:bottom w:w="28" w:type="dxa"/>
              <w:right w:w="28" w:type="dxa"/>
            </w:tcMar>
            <w:vAlign w:val="center"/>
          </w:tcPr>
          <w:p>
            <w:pPr>
              <w:ind w:firstLine="2891" w:firstLineChars="900"/>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
                <w:bCs w:val="0"/>
                <w:color w:val="000000" w:themeColor="text1"/>
                <w:sz w:val="32"/>
                <w:szCs w:val="32"/>
                <w:lang w:eastAsia="zh-CN"/>
                <w14:textFill>
                  <w14:solidFill>
                    <w14:schemeClr w14:val="tx1"/>
                  </w14:solidFill>
                </w14:textFill>
              </w:rPr>
              <w:t>清</w:t>
            </w:r>
            <w:r>
              <w:rPr>
                <w:rFonts w:hint="eastAsia" w:ascii="仿宋" w:hAnsi="仿宋" w:eastAsia="仿宋"/>
                <w:b/>
                <w:bCs w:val="0"/>
                <w:color w:val="000000" w:themeColor="text1"/>
                <w:sz w:val="32"/>
                <w:szCs w:val="32"/>
                <w14:textFill>
                  <w14:solidFill>
                    <w14:schemeClr w14:val="tx1"/>
                  </w14:solidFill>
                </w14:textFill>
              </w:rPr>
              <w:t>洁工</w:t>
            </w:r>
            <w:r>
              <w:rPr>
                <w:rFonts w:hint="eastAsia" w:ascii="仿宋" w:hAnsi="仿宋" w:eastAsia="仿宋"/>
                <w:b/>
                <w:bCs w:val="0"/>
                <w:color w:val="000000" w:themeColor="text1"/>
                <w:sz w:val="32"/>
                <w:szCs w:val="32"/>
                <w:lang w:eastAsia="zh-CN"/>
                <w14:textFill>
                  <w14:solidFill>
                    <w14:schemeClr w14:val="tx1"/>
                  </w14:solidFill>
                </w14:textFill>
              </w:rPr>
              <w:t>绩效</w:t>
            </w:r>
            <w:r>
              <w:rPr>
                <w:rFonts w:hint="eastAsia" w:ascii="仿宋" w:hAnsi="仿宋" w:eastAsia="仿宋"/>
                <w:b/>
                <w:bCs w:val="0"/>
                <w:color w:val="000000" w:themeColor="text1"/>
                <w:sz w:val="32"/>
                <w:szCs w:val="32"/>
                <w14:textFill>
                  <w14:solidFill>
                    <w14:schemeClr w14:val="tx1"/>
                  </w14:solidFill>
                </w14:textFill>
              </w:rPr>
              <w:t>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25" w:type="dxa"/>
            <w:gridSpan w:val="7"/>
            <w:tcBorders>
              <w:top w:val="nil"/>
              <w:left w:val="nil"/>
              <w:bottom w:val="nil"/>
              <w:right w:val="nil"/>
            </w:tcBorders>
            <w:noWrap w:val="0"/>
            <w:tcMar>
              <w:top w:w="28" w:type="dxa"/>
              <w:left w:w="28" w:type="dxa"/>
              <w:bottom w:w="28" w:type="dxa"/>
              <w:right w:w="28" w:type="dxa"/>
            </w:tcMar>
            <w:vAlign w:val="center"/>
          </w:tcPr>
          <w:p>
            <w:pPr>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科室：      </w:t>
            </w:r>
            <w:r>
              <w:rPr>
                <w:rFonts w:hint="eastAsia" w:ascii="仿宋" w:hAnsi="仿宋" w:eastAsia="仿宋"/>
                <w:bCs/>
                <w:color w:val="000000" w:themeColor="text1"/>
                <w:sz w:val="24"/>
                <w:lang w:val="en-US" w:eastAsia="zh-CN"/>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考核时间：20</w:t>
            </w:r>
            <w:r>
              <w:rPr>
                <w:rFonts w:ascii="仿宋" w:hAnsi="仿宋" w:eastAsia="仿宋"/>
                <w:bCs/>
                <w:color w:val="000000" w:themeColor="text1"/>
                <w:sz w:val="24"/>
                <w14:textFill>
                  <w14:solidFill>
                    <w14:schemeClr w14:val="tx1"/>
                  </w14:solidFill>
                </w14:textFill>
              </w:rPr>
              <w:t xml:space="preserve">2  </w:t>
            </w:r>
            <w:r>
              <w:rPr>
                <w:rFonts w:hint="eastAsia" w:ascii="仿宋" w:hAnsi="仿宋" w:eastAsia="仿宋"/>
                <w:bCs/>
                <w:color w:val="000000" w:themeColor="text1"/>
                <w:sz w:val="24"/>
                <w14:textFill>
                  <w14:solidFill>
                    <w14:schemeClr w14:val="tx1"/>
                  </w14:solidFill>
                </w14:textFill>
              </w:rPr>
              <w:t>年  月  日至  日  填表日期：20</w:t>
            </w:r>
            <w:r>
              <w:rPr>
                <w:rFonts w:ascii="仿宋" w:hAnsi="仿宋" w:eastAsia="仿宋"/>
                <w:bCs/>
                <w:color w:val="000000" w:themeColor="text1"/>
                <w:sz w:val="24"/>
                <w14:textFill>
                  <w14:solidFill>
                    <w14:schemeClr w14:val="tx1"/>
                  </w14:solidFill>
                </w14:textFill>
              </w:rPr>
              <w:t xml:space="preserve">2 </w:t>
            </w:r>
            <w:r>
              <w:rPr>
                <w:rFonts w:hint="eastAsia" w:ascii="仿宋" w:hAnsi="仿宋" w:eastAsia="仿宋"/>
                <w:bCs/>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25" w:type="dxa"/>
            <w:gridSpan w:val="7"/>
            <w:tcBorders>
              <w:top w:val="nil"/>
              <w:left w:val="nil"/>
              <w:right w:val="nil"/>
            </w:tcBorders>
            <w:noWrap w:val="0"/>
            <w:tcMar>
              <w:top w:w="28" w:type="dxa"/>
              <w:left w:w="28" w:type="dxa"/>
              <w:bottom w:w="28" w:type="dxa"/>
              <w:right w:w="28" w:type="dxa"/>
            </w:tcMar>
            <w:vAlign w:val="center"/>
          </w:tcPr>
          <w:p>
            <w:pPr>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被考核人：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考核内容</w:t>
            </w: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质量考核细化标准</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标准分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考核</w:t>
            </w:r>
            <w:r>
              <w:rPr>
                <w:rFonts w:hint="eastAsia" w:ascii="仿宋" w:hAnsi="仿宋" w:eastAsia="仿宋"/>
                <w:bCs/>
                <w:color w:val="000000" w:themeColor="text1"/>
                <w:sz w:val="21"/>
                <w:szCs w:val="21"/>
                <w:lang w:eastAsia="zh-CN"/>
                <w14:textFill>
                  <w14:solidFill>
                    <w14:schemeClr w14:val="tx1"/>
                  </w14:solidFill>
                </w14:textFill>
              </w:rPr>
              <w:t>办法</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扣分</w:t>
            </w:r>
            <w:r>
              <w:rPr>
                <w:rFonts w:hint="eastAsia" w:ascii="仿宋" w:hAnsi="仿宋" w:eastAsia="仿宋"/>
                <w:bCs/>
                <w:color w:val="000000" w:themeColor="text1"/>
                <w:sz w:val="21"/>
                <w:szCs w:val="21"/>
                <w:lang w:eastAsia="zh-CN"/>
                <w14:textFill>
                  <w14:solidFill>
                    <w14:schemeClr w14:val="tx1"/>
                  </w14:solidFill>
                </w14:textFill>
              </w:rPr>
              <w:t>细</w:t>
            </w:r>
          </w:p>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则</w:t>
            </w:r>
            <w:r>
              <w:rPr>
                <w:rFonts w:hint="eastAsia" w:ascii="仿宋" w:hAnsi="仿宋" w:eastAsia="仿宋"/>
                <w:bCs/>
                <w:color w:val="000000" w:themeColor="text1"/>
                <w:sz w:val="21"/>
                <w:szCs w:val="21"/>
                <w14:textFill>
                  <w14:solidFill>
                    <w14:schemeClr w14:val="tx1"/>
                  </w14:solidFill>
                </w14:textFill>
              </w:rPr>
              <w:t>原因</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扣分原因</w:t>
            </w: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服务态度</w:t>
            </w:r>
          </w:p>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劳动纪律</w:t>
            </w:r>
          </w:p>
          <w:p>
            <w:pPr>
              <w:ind w:firstLine="105" w:firstLineChars="50"/>
              <w:jc w:val="both"/>
              <w:rPr>
                <w:rFonts w:hint="eastAsia" w:ascii="仿宋" w:hAnsi="仿宋" w:eastAsia="仿宋"/>
                <w:bCs/>
                <w:color w:val="000000" w:themeColor="text1"/>
                <w:sz w:val="21"/>
                <w:szCs w:val="21"/>
                <w:lang w:val="en-US" w:eastAsia="zh-CN"/>
                <w14:textFill>
                  <w14:solidFill>
                    <w14:schemeClr w14:val="tx1"/>
                  </w14:solidFill>
                </w14:textFill>
              </w:rPr>
            </w:pPr>
          </w:p>
          <w:p>
            <w:pPr>
              <w:ind w:firstLine="105" w:firstLineChars="50"/>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10分</w:t>
            </w: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1、</w:t>
            </w:r>
            <w:r>
              <w:rPr>
                <w:rFonts w:hint="eastAsia" w:ascii="仿宋" w:hAnsi="仿宋" w:eastAsia="仿宋"/>
                <w:bCs/>
                <w:color w:val="000000" w:themeColor="text1"/>
                <w:sz w:val="21"/>
                <w:szCs w:val="21"/>
                <w:lang w:eastAsia="zh-CN"/>
                <w14:textFill>
                  <w14:solidFill>
                    <w14:schemeClr w14:val="tx1"/>
                  </w14:solidFill>
                </w14:textFill>
              </w:rPr>
              <w:t>工作热情有礼，</w:t>
            </w:r>
            <w:r>
              <w:rPr>
                <w:rFonts w:hint="eastAsia" w:ascii="仿宋" w:hAnsi="仿宋" w:eastAsia="仿宋"/>
                <w:bCs/>
                <w:color w:val="000000" w:themeColor="text1"/>
                <w:sz w:val="21"/>
                <w:szCs w:val="21"/>
                <w14:textFill>
                  <w14:solidFill>
                    <w14:schemeClr w14:val="tx1"/>
                  </w14:solidFill>
                </w14:textFill>
              </w:rPr>
              <w:t>不收受病人及家属物品和红包、不随意借用病人及家属物品</w:t>
            </w:r>
            <w:r>
              <w:rPr>
                <w:rFonts w:hint="eastAsia" w:ascii="仿宋" w:hAnsi="仿宋" w:eastAsia="仿宋"/>
                <w:bCs/>
                <w:color w:val="000000" w:themeColor="text1"/>
                <w:sz w:val="21"/>
                <w:szCs w:val="21"/>
                <w:lang w:eastAsia="zh-CN"/>
                <w14:textFill>
                  <w14:solidFill>
                    <w14:schemeClr w14:val="tx1"/>
                  </w14:solidFill>
                </w14:textFill>
              </w:rPr>
              <w:t>。不泄漏病人隐私。</w:t>
            </w:r>
            <w:r>
              <w:rPr>
                <w:rFonts w:hint="eastAsia" w:ascii="仿宋" w:hAnsi="仿宋" w:eastAsia="仿宋"/>
                <w:bCs/>
                <w:color w:val="000000" w:themeColor="text1"/>
                <w:sz w:val="21"/>
                <w:szCs w:val="21"/>
                <w14:textFill>
                  <w14:solidFill>
                    <w14:schemeClr w14:val="tx1"/>
                  </w14:solidFill>
                </w14:textFill>
              </w:rPr>
              <w:t>严格遵守公司及医院的各项规章制度。</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4</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病人、医护人员等反馈信息，经核实。</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发现一次扣</w:t>
            </w:r>
            <w:r>
              <w:rPr>
                <w:rFonts w:hint="eastAsia" w:ascii="仿宋" w:hAnsi="仿宋" w:eastAsia="仿宋"/>
                <w:bCs/>
                <w:color w:val="000000" w:themeColor="text1"/>
                <w:sz w:val="21"/>
                <w:szCs w:val="21"/>
                <w:lang w:val="en-US" w:eastAsia="zh-CN"/>
                <w14:textFill>
                  <w14:solidFill>
                    <w14:schemeClr w14:val="tx1"/>
                  </w14:solidFill>
                </w14:textFill>
              </w:rPr>
              <w:t>1分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2、按规定</w:t>
            </w:r>
            <w:r>
              <w:rPr>
                <w:rFonts w:hint="eastAsia" w:ascii="仿宋" w:hAnsi="仿宋" w:eastAsia="仿宋"/>
                <w:bCs/>
                <w:color w:val="000000" w:themeColor="text1"/>
                <w:sz w:val="21"/>
                <w:szCs w:val="21"/>
                <w:lang w:eastAsia="zh-CN"/>
                <w14:textFill>
                  <w14:solidFill>
                    <w14:schemeClr w14:val="tx1"/>
                  </w14:solidFill>
                </w14:textFill>
              </w:rPr>
              <w:t>着装，</w:t>
            </w:r>
            <w:r>
              <w:rPr>
                <w:rFonts w:hint="eastAsia" w:ascii="仿宋" w:hAnsi="仿宋" w:eastAsia="仿宋"/>
                <w:bCs/>
                <w:color w:val="000000" w:themeColor="text1"/>
                <w:sz w:val="21"/>
                <w:szCs w:val="21"/>
                <w14:textFill>
                  <w14:solidFill>
                    <w14:schemeClr w14:val="tx1"/>
                  </w14:solidFill>
                </w14:textFill>
              </w:rPr>
              <w:t>不迟到、早退，不擅自离岗、不串岗、不穿拖鞋上班。</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发现一次扣</w:t>
            </w:r>
            <w:r>
              <w:rPr>
                <w:rFonts w:hint="eastAsia" w:ascii="仿宋" w:hAnsi="仿宋" w:eastAsia="仿宋"/>
                <w:bCs/>
                <w:color w:val="000000" w:themeColor="text1"/>
                <w:sz w:val="21"/>
                <w:szCs w:val="21"/>
                <w:lang w:val="en-US" w:eastAsia="zh-CN"/>
                <w14:textFill>
                  <w14:solidFill>
                    <w14:schemeClr w14:val="tx1"/>
                  </w14:solidFill>
                </w14:textFill>
              </w:rPr>
              <w:t>1分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numPr>
                <w:ilvl w:val="0"/>
                <w:numId w:val="7"/>
              </w:num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工作时间不准干私活、不准与无关人员闲谈、不准带与工作无关人员进入工作场所。</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发现一次扣</w:t>
            </w:r>
            <w:r>
              <w:rPr>
                <w:rFonts w:hint="eastAsia" w:ascii="仿宋" w:hAnsi="仿宋" w:eastAsia="仿宋"/>
                <w:bCs/>
                <w:color w:val="000000" w:themeColor="text1"/>
                <w:sz w:val="21"/>
                <w:szCs w:val="21"/>
                <w:lang w:val="en-US" w:eastAsia="zh-CN"/>
                <w14:textFill>
                  <w14:solidFill>
                    <w14:schemeClr w14:val="tx1"/>
                  </w14:solidFill>
                </w14:textFill>
              </w:rPr>
              <w:t>1分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p>
            <w:pPr>
              <w:jc w:val="both"/>
              <w:rPr>
                <w:rFonts w:hint="eastAsia" w:ascii="仿宋" w:hAnsi="仿宋" w:eastAsia="仿宋"/>
                <w:bCs/>
                <w:color w:val="000000" w:themeColor="text1"/>
                <w:sz w:val="21"/>
                <w:szCs w:val="21"/>
                <w:lang w:eastAsia="zh-CN"/>
                <w14:textFill>
                  <w14:solidFill>
                    <w14:schemeClr w14:val="tx1"/>
                  </w14:solidFill>
                </w14:textFill>
              </w:rPr>
            </w:pPr>
          </w:p>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院感防控知识及工作</w:t>
            </w:r>
          </w:p>
          <w:p>
            <w:pPr>
              <w:ind w:firstLine="210" w:firstLineChars="100"/>
              <w:jc w:val="both"/>
              <w:rPr>
                <w:rFonts w:hint="default" w:ascii="仿宋" w:hAnsi="仿宋" w:eastAsia="仿宋"/>
                <w:bCs/>
                <w:color w:val="000000" w:themeColor="text1"/>
                <w:sz w:val="21"/>
                <w:szCs w:val="21"/>
                <w:lang w:val="en-US"/>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30分</w:t>
            </w: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1、熟练掌握常用消毒剂的配置浓度</w:t>
            </w:r>
            <w:r>
              <w:rPr>
                <w:rFonts w:hint="eastAsia" w:ascii="仿宋" w:hAnsi="仿宋" w:eastAsia="仿宋"/>
                <w:bCs/>
                <w:color w:val="000000" w:themeColor="text1"/>
                <w:sz w:val="21"/>
                <w:szCs w:val="21"/>
                <w:lang w:eastAsia="zh-CN"/>
                <w14:textFill>
                  <w14:solidFill>
                    <w14:schemeClr w14:val="tx1"/>
                  </w14:solidFill>
                </w14:textFill>
              </w:rPr>
              <w:t>、</w:t>
            </w:r>
            <w:r>
              <w:rPr>
                <w:rFonts w:hint="eastAsia" w:ascii="仿宋" w:hAnsi="仿宋" w:eastAsia="仿宋"/>
                <w:bCs/>
                <w:color w:val="000000" w:themeColor="text1"/>
                <w:sz w:val="21"/>
                <w:szCs w:val="21"/>
                <w14:textFill>
                  <w14:solidFill>
                    <w14:schemeClr w14:val="tx1"/>
                  </w14:solidFill>
                </w14:textFill>
              </w:rPr>
              <w:t>浸泡时间</w:t>
            </w:r>
            <w:r>
              <w:rPr>
                <w:rFonts w:hint="eastAsia" w:ascii="仿宋" w:hAnsi="仿宋" w:eastAsia="仿宋"/>
                <w:bCs/>
                <w:color w:val="000000" w:themeColor="text1"/>
                <w:sz w:val="21"/>
                <w:szCs w:val="21"/>
                <w:lang w:eastAsia="zh-CN"/>
                <w14:textFill>
                  <w14:solidFill>
                    <w14:schemeClr w14:val="tx1"/>
                  </w14:solidFill>
                </w14:textFill>
              </w:rPr>
              <w:t>、更换时间</w:t>
            </w:r>
            <w:r>
              <w:rPr>
                <w:rFonts w:hint="eastAsia" w:ascii="仿宋" w:hAnsi="仿宋" w:eastAsia="仿宋"/>
                <w:bCs/>
                <w:color w:val="000000" w:themeColor="text1"/>
                <w:sz w:val="21"/>
                <w:szCs w:val="21"/>
                <w14:textFill>
                  <w14:solidFill>
                    <w14:schemeClr w14:val="tx1"/>
                  </w14:solidFill>
                </w14:textFill>
              </w:rPr>
              <w:t>。</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6</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随机抽查在使用的消毒液或</w:t>
            </w:r>
            <w:r>
              <w:rPr>
                <w:rFonts w:hint="eastAsia" w:ascii="仿宋" w:hAnsi="仿宋" w:eastAsia="仿宋"/>
                <w:bCs/>
                <w:color w:val="000000" w:themeColor="text1"/>
                <w:sz w:val="21"/>
                <w:szCs w:val="21"/>
                <w14:textFill>
                  <w14:solidFill>
                    <w14:schemeClr w14:val="tx1"/>
                  </w14:solidFill>
                </w14:textFill>
              </w:rPr>
              <w:t>浸泡</w:t>
            </w:r>
            <w:r>
              <w:rPr>
                <w:rFonts w:hint="eastAsia" w:ascii="仿宋" w:hAnsi="仿宋" w:eastAsia="仿宋"/>
                <w:bCs/>
                <w:color w:val="000000" w:themeColor="text1"/>
                <w:sz w:val="21"/>
                <w:szCs w:val="21"/>
                <w:lang w:eastAsia="zh-CN"/>
                <w14:textFill>
                  <w14:solidFill>
                    <w14:schemeClr w14:val="tx1"/>
                  </w14:solidFill>
                </w14:textFill>
              </w:rPr>
              <w:t>液</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抽查一项不合格扣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numPr>
                <w:ilvl w:val="0"/>
                <w:numId w:val="8"/>
              </w:num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对病房的病床、床头柜</w:t>
            </w:r>
            <w:r>
              <w:rPr>
                <w:rFonts w:hint="eastAsia" w:ascii="仿宋" w:hAnsi="仿宋" w:eastAsia="仿宋"/>
                <w:bCs/>
                <w:color w:val="000000" w:themeColor="text1"/>
                <w:sz w:val="21"/>
                <w:szCs w:val="21"/>
                <w:lang w:eastAsia="zh-CN"/>
                <w14:textFill>
                  <w14:solidFill>
                    <w14:schemeClr w14:val="tx1"/>
                  </w14:solidFill>
                </w14:textFill>
              </w:rPr>
              <w:t>、氧气槽</w:t>
            </w:r>
            <w:r>
              <w:rPr>
                <w:rFonts w:hint="eastAsia" w:ascii="仿宋" w:hAnsi="仿宋" w:eastAsia="仿宋"/>
                <w:bCs/>
                <w:color w:val="000000" w:themeColor="text1"/>
                <w:sz w:val="21"/>
                <w:szCs w:val="21"/>
                <w14:textFill>
                  <w14:solidFill>
                    <w14:schemeClr w14:val="tx1"/>
                  </w14:solidFill>
                </w14:textFill>
              </w:rPr>
              <w:t>要做到一床一巾清洁消毒。</w:t>
            </w:r>
            <w:r>
              <w:rPr>
                <w:rFonts w:hint="eastAsia" w:ascii="仿宋" w:hAnsi="仿宋" w:eastAsia="仿宋"/>
                <w:bCs/>
                <w:color w:val="000000" w:themeColor="text1"/>
                <w:sz w:val="21"/>
                <w:szCs w:val="21"/>
                <w:lang w:eastAsia="zh-CN"/>
                <w14:textFill>
                  <w14:solidFill>
                    <w14:schemeClr w14:val="tx1"/>
                  </w14:solidFill>
                </w14:textFill>
              </w:rPr>
              <w:t>（未入住病人的床</w:t>
            </w:r>
            <w:r>
              <w:rPr>
                <w:rFonts w:hint="eastAsia" w:ascii="仿宋" w:hAnsi="仿宋" w:eastAsia="仿宋"/>
                <w:bCs/>
                <w:color w:val="000000" w:themeColor="text1"/>
                <w:sz w:val="21"/>
                <w:szCs w:val="21"/>
                <w14:textFill>
                  <w14:solidFill>
                    <w14:schemeClr w14:val="tx1"/>
                  </w14:solidFill>
                </w14:textFill>
              </w:rPr>
              <w:t>头柜</w:t>
            </w:r>
            <w:r>
              <w:rPr>
                <w:rFonts w:hint="eastAsia" w:ascii="仿宋" w:hAnsi="仿宋" w:eastAsia="仿宋"/>
                <w:bCs/>
                <w:color w:val="000000" w:themeColor="text1"/>
                <w:sz w:val="21"/>
                <w:szCs w:val="21"/>
                <w:lang w:eastAsia="zh-CN"/>
                <w14:textFill>
                  <w14:solidFill>
                    <w14:schemeClr w14:val="tx1"/>
                  </w14:solidFill>
                </w14:textFill>
              </w:rPr>
              <w:t>面也需每天清洁一次）</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6</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未做不到一</w:t>
            </w:r>
            <w:r>
              <w:rPr>
                <w:rFonts w:hint="eastAsia" w:ascii="仿宋" w:hAnsi="仿宋" w:eastAsia="仿宋"/>
                <w:bCs/>
                <w:color w:val="000000" w:themeColor="text1"/>
                <w:sz w:val="21"/>
                <w:szCs w:val="21"/>
                <w14:textFill>
                  <w14:solidFill>
                    <w14:schemeClr w14:val="tx1"/>
                  </w14:solidFill>
                </w14:textFill>
              </w:rPr>
              <w:t>床一巾</w:t>
            </w:r>
            <w:r>
              <w:rPr>
                <w:rFonts w:hint="eastAsia" w:ascii="仿宋" w:hAnsi="仿宋" w:eastAsia="仿宋"/>
                <w:bCs/>
                <w:color w:val="000000" w:themeColor="text1"/>
                <w:sz w:val="21"/>
                <w:szCs w:val="21"/>
                <w:lang w:eastAsia="zh-CN"/>
                <w14:textFill>
                  <w14:solidFill>
                    <w14:schemeClr w14:val="tx1"/>
                  </w14:solidFill>
                </w14:textFill>
              </w:rPr>
              <w:t>每次扣</w:t>
            </w:r>
            <w:r>
              <w:rPr>
                <w:rFonts w:hint="eastAsia" w:ascii="仿宋" w:hAnsi="仿宋" w:eastAsia="仿宋"/>
                <w:bCs/>
                <w:color w:val="000000" w:themeColor="text1"/>
                <w:sz w:val="21"/>
                <w:szCs w:val="21"/>
                <w:lang w:val="en-US" w:eastAsia="zh-CN"/>
                <w14:textFill>
                  <w14:solidFill>
                    <w14:schemeClr w14:val="tx1"/>
                  </w14:solidFill>
                </w14:textFill>
              </w:rPr>
              <w:t>0.5分，扣完为止。</w:t>
            </w:r>
            <w:r>
              <w:rPr>
                <w:rFonts w:hint="eastAsia" w:ascii="仿宋" w:hAnsi="仿宋" w:eastAsia="仿宋"/>
                <w:bCs/>
                <w:color w:val="000000" w:themeColor="text1"/>
                <w:sz w:val="21"/>
                <w:szCs w:val="21"/>
                <w:lang w:eastAsia="zh-CN"/>
                <w14:textFill>
                  <w14:solidFill>
                    <w14:schemeClr w14:val="tx1"/>
                  </w14:solidFill>
                </w14:textFill>
              </w:rPr>
              <w:t>有污迹现象每处扣</w:t>
            </w:r>
            <w:r>
              <w:rPr>
                <w:rFonts w:hint="eastAsia" w:ascii="仿宋" w:hAnsi="仿宋" w:eastAsia="仿宋"/>
                <w:bCs/>
                <w:color w:val="000000" w:themeColor="text1"/>
                <w:sz w:val="21"/>
                <w:szCs w:val="21"/>
                <w:lang w:val="en-US" w:eastAsia="zh-CN"/>
                <w14:textFill>
                  <w14:solidFill>
                    <w14:schemeClr w14:val="tx1"/>
                  </w14:solidFill>
                </w14:textFill>
              </w:rPr>
              <w:t>0.2分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3、对污染、半污染区、无菌区的清洁工具要严格区分区放，不能混用。</w:t>
            </w:r>
            <w:r>
              <w:rPr>
                <w:rFonts w:hint="eastAsia" w:ascii="仿宋" w:hAnsi="仿宋" w:eastAsia="仿宋"/>
                <w:bCs/>
                <w:color w:val="000000" w:themeColor="text1"/>
                <w:sz w:val="21"/>
                <w:szCs w:val="21"/>
                <w:lang w:eastAsia="zh-CN"/>
                <w14:textFill>
                  <w14:solidFill>
                    <w14:schemeClr w14:val="tx1"/>
                  </w14:solidFill>
                </w14:textFill>
              </w:rPr>
              <w:t>在操作使用过程中清洁用具要及时用消毒液洗泡，防止细菌通过人为性传播。</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发现一次扣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4、</w:t>
            </w:r>
            <w:r>
              <w:rPr>
                <w:rFonts w:hint="eastAsia" w:ascii="仿宋" w:hAnsi="仿宋" w:eastAsia="仿宋" w:cs="仿宋"/>
                <w:bCs/>
                <w:color w:val="000000" w:themeColor="text1"/>
                <w:sz w:val="21"/>
                <w:szCs w:val="21"/>
                <w:lang w:eastAsia="zh-CN"/>
                <w14:textFill>
                  <w14:solidFill>
                    <w14:schemeClr w14:val="tx1"/>
                  </w14:solidFill>
                </w14:textFill>
              </w:rPr>
              <w:t>出院床单元终末处理（</w:t>
            </w:r>
            <w:r>
              <w:rPr>
                <w:rFonts w:hint="eastAsia" w:ascii="仿宋" w:hAnsi="仿宋" w:eastAsia="仿宋" w:cs="仿宋"/>
                <w:color w:val="000000" w:themeColor="text1"/>
                <w:sz w:val="21"/>
                <w:szCs w:val="21"/>
                <w14:textFill>
                  <w14:solidFill>
                    <w14:schemeClr w14:val="tx1"/>
                  </w14:solidFill>
                </w14:textFill>
              </w:rPr>
              <w:t>床头柜</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输氧槽</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椅、</w:t>
            </w:r>
            <w:r>
              <w:rPr>
                <w:rFonts w:hint="eastAsia" w:ascii="仿宋" w:hAnsi="仿宋" w:eastAsia="仿宋" w:cs="仿宋"/>
                <w:color w:val="000000" w:themeColor="text1"/>
                <w:sz w:val="21"/>
                <w:szCs w:val="21"/>
                <w:lang w:eastAsia="zh-CN"/>
                <w14:textFill>
                  <w14:solidFill>
                    <w14:schemeClr w14:val="tx1"/>
                  </w14:solidFill>
                </w14:textFill>
              </w:rPr>
              <w:t>便器等）</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8</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每一处做不到扣</w:t>
            </w:r>
            <w:r>
              <w:rPr>
                <w:rFonts w:hint="eastAsia" w:ascii="仿宋" w:hAnsi="仿宋" w:eastAsia="仿宋"/>
                <w:bCs/>
                <w:color w:val="000000" w:themeColor="text1"/>
                <w:sz w:val="21"/>
                <w:szCs w:val="21"/>
                <w:lang w:val="en-US" w:eastAsia="zh-CN"/>
                <w14:textFill>
                  <w14:solidFill>
                    <w14:schemeClr w14:val="tx1"/>
                  </w14:solidFill>
                </w14:textFill>
              </w:rPr>
              <w:t>0.5分，扣完为止。</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5、垃圾分类及特殊病人被服（黄色双层胶袋扎封并写上数量）按院感要求处置、交接。</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随机或查阅登记本</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每次扣</w:t>
            </w:r>
            <w:r>
              <w:rPr>
                <w:rFonts w:hint="eastAsia" w:ascii="仿宋" w:hAnsi="仿宋" w:eastAsia="仿宋"/>
                <w:bCs/>
                <w:color w:val="000000" w:themeColor="text1"/>
                <w:sz w:val="21"/>
                <w:szCs w:val="21"/>
                <w:lang w:val="en-US" w:eastAsia="zh-CN"/>
                <w14:textFill>
                  <w14:solidFill>
                    <w14:schemeClr w14:val="tx1"/>
                  </w14:solidFill>
                </w14:textFill>
              </w:rPr>
              <w:t>1分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考核内容</w:t>
            </w:r>
          </w:p>
        </w:tc>
        <w:tc>
          <w:tcPr>
            <w:tcW w:w="326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质量考核细化标准</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标准分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考核</w:t>
            </w:r>
            <w:r>
              <w:rPr>
                <w:rFonts w:hint="eastAsia" w:ascii="仿宋" w:hAnsi="仿宋" w:eastAsia="仿宋"/>
                <w:bCs/>
                <w:color w:val="000000" w:themeColor="text1"/>
                <w:sz w:val="21"/>
                <w:szCs w:val="21"/>
                <w:lang w:eastAsia="zh-CN"/>
                <w14:textFill>
                  <w14:solidFill>
                    <w14:schemeClr w14:val="tx1"/>
                  </w14:solidFill>
                </w14:textFill>
              </w:rPr>
              <w:t>办法</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扣分</w:t>
            </w:r>
            <w:r>
              <w:rPr>
                <w:rFonts w:hint="eastAsia" w:ascii="仿宋" w:hAnsi="仿宋" w:eastAsia="仿宋"/>
                <w:bCs/>
                <w:color w:val="000000" w:themeColor="text1"/>
                <w:sz w:val="21"/>
                <w:szCs w:val="21"/>
                <w:lang w:eastAsia="zh-CN"/>
                <w14:textFill>
                  <w14:solidFill>
                    <w14:schemeClr w14:val="tx1"/>
                  </w14:solidFill>
                </w14:textFill>
              </w:rPr>
              <w:t>细则</w:t>
            </w:r>
            <w:r>
              <w:rPr>
                <w:rFonts w:hint="eastAsia" w:ascii="仿宋" w:hAnsi="仿宋" w:eastAsia="仿宋"/>
                <w:bCs/>
                <w:color w:val="000000" w:themeColor="text1"/>
                <w:sz w:val="21"/>
                <w:szCs w:val="21"/>
                <w14:textFill>
                  <w14:solidFill>
                    <w14:schemeClr w14:val="tx1"/>
                  </w14:solidFill>
                </w14:textFill>
              </w:rPr>
              <w:t>原因</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扣分原因</w:t>
            </w: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清洁工作</w:t>
            </w:r>
          </w:p>
          <w:p>
            <w:pPr>
              <w:ind w:firstLine="210" w:firstLineChars="100"/>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60分</w:t>
            </w: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1、</w:t>
            </w:r>
            <w:r>
              <w:rPr>
                <w:rFonts w:hint="eastAsia" w:ascii="仿宋" w:hAnsi="仿宋" w:eastAsia="仿宋"/>
                <w:bCs/>
                <w:color w:val="000000" w:themeColor="text1"/>
                <w:sz w:val="21"/>
                <w:szCs w:val="21"/>
                <w:lang w:eastAsia="zh-CN"/>
                <w14:textFill>
                  <w14:solidFill>
                    <w14:schemeClr w14:val="tx1"/>
                  </w14:solidFill>
                </w14:textFill>
              </w:rPr>
              <w:t>区域地面</w:t>
            </w:r>
            <w:r>
              <w:rPr>
                <w:rFonts w:hint="eastAsia" w:ascii="仿宋" w:hAnsi="仿宋" w:eastAsia="仿宋"/>
                <w:bCs/>
                <w:color w:val="000000" w:themeColor="text1"/>
                <w:sz w:val="21"/>
                <w:szCs w:val="21"/>
                <w14:textFill>
                  <w14:solidFill>
                    <w14:schemeClr w14:val="tx1"/>
                  </w14:solidFill>
                </w14:textFill>
              </w:rPr>
              <w:t>干净</w:t>
            </w:r>
            <w:r>
              <w:rPr>
                <w:rFonts w:hint="eastAsia" w:ascii="仿宋" w:hAnsi="仿宋" w:eastAsia="仿宋"/>
                <w:bCs/>
                <w:color w:val="000000" w:themeColor="text1"/>
                <w:sz w:val="21"/>
                <w:szCs w:val="21"/>
                <w:lang w:eastAsia="zh-CN"/>
                <w14:textFill>
                  <w14:solidFill>
                    <w14:schemeClr w14:val="tx1"/>
                  </w14:solidFill>
                </w14:textFill>
              </w:rPr>
              <w:t>，无垃圾、积水、无卫生死角。</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10分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每一处扣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2、</w:t>
            </w:r>
            <w:r>
              <w:rPr>
                <w:rFonts w:hint="eastAsia" w:ascii="仿宋" w:hAnsi="仿宋" w:eastAsia="仿宋"/>
                <w:bCs/>
                <w:color w:val="000000" w:themeColor="text1"/>
                <w:sz w:val="21"/>
                <w:szCs w:val="21"/>
                <w14:textFill>
                  <w14:solidFill>
                    <w14:schemeClr w14:val="tx1"/>
                  </w14:solidFill>
                </w14:textFill>
              </w:rPr>
              <w:t>垃圾桶、楼梯扶手、消防设施、宣传栏提示牌、告示牌</w:t>
            </w:r>
            <w:r>
              <w:rPr>
                <w:rFonts w:hint="eastAsia" w:ascii="仿宋" w:hAnsi="仿宋" w:eastAsia="仿宋"/>
                <w:bCs/>
                <w:color w:val="000000" w:themeColor="text1"/>
                <w:sz w:val="21"/>
                <w:szCs w:val="21"/>
                <w:lang w:eastAsia="zh-CN"/>
                <w14:textFill>
                  <w14:solidFill>
                    <w14:schemeClr w14:val="tx1"/>
                  </w14:solidFill>
                </w14:textFill>
              </w:rPr>
              <w:t>、风扇等</w:t>
            </w:r>
            <w:r>
              <w:rPr>
                <w:rFonts w:hint="eastAsia" w:ascii="仿宋" w:hAnsi="仿宋" w:eastAsia="仿宋"/>
                <w:bCs/>
                <w:color w:val="000000" w:themeColor="text1"/>
                <w:sz w:val="21"/>
                <w:szCs w:val="21"/>
                <w14:textFill>
                  <w14:solidFill>
                    <w14:schemeClr w14:val="tx1"/>
                  </w14:solidFill>
                </w14:textFill>
              </w:rPr>
              <w:t>。</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8分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p>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p>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每一处扣</w:t>
            </w:r>
            <w:r>
              <w:rPr>
                <w:rFonts w:hint="eastAsia" w:ascii="仿宋" w:hAnsi="仿宋" w:eastAsia="仿宋"/>
                <w:bCs/>
                <w:color w:val="000000" w:themeColor="text1"/>
                <w:sz w:val="21"/>
                <w:szCs w:val="21"/>
                <w:lang w:val="en-US" w:eastAsia="zh-CN"/>
                <w14:textFill>
                  <w14:solidFill>
                    <w14:schemeClr w14:val="tx1"/>
                  </w14:solidFill>
                </w14:textFill>
              </w:rPr>
              <w:t>0.2分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65"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p>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清洁工作</w:t>
            </w:r>
          </w:p>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（60分）</w:t>
            </w: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w:t>
            </w:r>
            <w:r>
              <w:rPr>
                <w:rFonts w:hint="eastAsia" w:ascii="仿宋" w:hAnsi="仿宋" w:eastAsia="仿宋"/>
                <w:bCs/>
                <w:color w:val="000000" w:themeColor="text1"/>
                <w:sz w:val="21"/>
                <w:szCs w:val="21"/>
                <w14:textFill>
                  <w14:solidFill>
                    <w14:schemeClr w14:val="tx1"/>
                  </w14:solidFill>
                </w14:textFill>
              </w:rPr>
              <w:t>清扫天花，保持无蜘蛛网、</w:t>
            </w:r>
            <w:r>
              <w:rPr>
                <w:rFonts w:hint="eastAsia" w:ascii="仿宋" w:hAnsi="仿宋" w:eastAsia="仿宋"/>
                <w:bCs/>
                <w:color w:val="000000" w:themeColor="text1"/>
                <w:sz w:val="21"/>
                <w:szCs w:val="21"/>
                <w:lang w:eastAsia="zh-CN"/>
                <w14:textFill>
                  <w14:solidFill>
                    <w14:schemeClr w14:val="tx1"/>
                  </w14:solidFill>
                </w14:textFill>
              </w:rPr>
              <w:t>积</w:t>
            </w:r>
            <w:r>
              <w:rPr>
                <w:rFonts w:hint="eastAsia" w:ascii="仿宋" w:hAnsi="仿宋" w:eastAsia="仿宋"/>
                <w:bCs/>
                <w:color w:val="000000" w:themeColor="text1"/>
                <w:sz w:val="21"/>
                <w:szCs w:val="21"/>
                <w14:textFill>
                  <w14:solidFill>
                    <w14:schemeClr w14:val="tx1"/>
                  </w14:solidFill>
                </w14:textFill>
              </w:rPr>
              <w:t>尘。</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每发现一处扣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4、洗手间用洁厕剂擦洗，</w:t>
            </w:r>
            <w:r>
              <w:rPr>
                <w:rFonts w:hint="eastAsia" w:ascii="仿宋" w:hAnsi="仿宋" w:eastAsia="仿宋"/>
                <w:bCs/>
                <w:color w:val="000000" w:themeColor="text1"/>
                <w:sz w:val="21"/>
                <w:szCs w:val="21"/>
                <w:lang w:eastAsia="zh-CN"/>
                <w14:textFill>
                  <w14:solidFill>
                    <w14:schemeClr w14:val="tx1"/>
                  </w14:solidFill>
                </w14:textFill>
              </w:rPr>
              <w:t>保持</w:t>
            </w:r>
            <w:r>
              <w:rPr>
                <w:rFonts w:hint="eastAsia" w:ascii="仿宋" w:hAnsi="仿宋" w:eastAsia="仿宋"/>
                <w:bCs/>
                <w:color w:val="000000" w:themeColor="text1"/>
                <w:sz w:val="21"/>
                <w:szCs w:val="21"/>
                <w14:textFill>
                  <w14:solidFill>
                    <w14:schemeClr w14:val="tx1"/>
                  </w14:solidFill>
                </w14:textFill>
              </w:rPr>
              <w:t>地面、厕盆、洗手盆</w:t>
            </w:r>
            <w:r>
              <w:rPr>
                <w:rFonts w:hint="eastAsia" w:ascii="仿宋" w:hAnsi="仿宋" w:eastAsia="仿宋"/>
                <w:bCs/>
                <w:color w:val="000000" w:themeColor="text1"/>
                <w:sz w:val="21"/>
                <w:szCs w:val="21"/>
                <w:lang w:eastAsia="zh-CN"/>
                <w14:textFill>
                  <w14:solidFill>
                    <w14:schemeClr w14:val="tx1"/>
                  </w14:solidFill>
                </w14:textFill>
              </w:rPr>
              <w:t>、镜面、</w:t>
            </w:r>
            <w:r>
              <w:rPr>
                <w:rFonts w:hint="eastAsia" w:ascii="仿宋" w:hAnsi="仿宋" w:eastAsia="仿宋"/>
                <w:bCs/>
                <w:color w:val="000000" w:themeColor="text1"/>
                <w:sz w:val="21"/>
                <w:szCs w:val="21"/>
                <w14:textFill>
                  <w14:solidFill>
                    <w14:schemeClr w14:val="tx1"/>
                  </w14:solidFill>
                </w14:textFill>
              </w:rPr>
              <w:t>门</w:t>
            </w:r>
            <w:r>
              <w:rPr>
                <w:rFonts w:hint="eastAsia" w:ascii="仿宋" w:hAnsi="仿宋" w:eastAsia="仿宋"/>
                <w:bCs/>
                <w:color w:val="000000" w:themeColor="text1"/>
                <w:sz w:val="21"/>
                <w:szCs w:val="21"/>
                <w:lang w:eastAsia="zh-CN"/>
                <w14:textFill>
                  <w14:solidFill>
                    <w14:schemeClr w14:val="tx1"/>
                  </w14:solidFill>
                </w14:textFill>
              </w:rPr>
              <w:t>、</w:t>
            </w:r>
            <w:r>
              <w:rPr>
                <w:rFonts w:hint="eastAsia" w:ascii="仿宋" w:hAnsi="仿宋" w:eastAsia="仿宋"/>
                <w:bCs/>
                <w:color w:val="000000" w:themeColor="text1"/>
                <w:sz w:val="21"/>
                <w:szCs w:val="21"/>
                <w14:textFill>
                  <w14:solidFill>
                    <w14:schemeClr w14:val="tx1"/>
                  </w14:solidFill>
                </w14:textFill>
              </w:rPr>
              <w:t>内墙</w:t>
            </w:r>
            <w:r>
              <w:rPr>
                <w:rFonts w:hint="eastAsia" w:ascii="仿宋" w:hAnsi="仿宋" w:eastAsia="仿宋"/>
                <w:bCs/>
                <w:color w:val="000000" w:themeColor="text1"/>
                <w:sz w:val="21"/>
                <w:szCs w:val="21"/>
                <w:lang w:eastAsia="zh-CN"/>
                <w14:textFill>
                  <w14:solidFill>
                    <w14:schemeClr w14:val="tx1"/>
                  </w14:solidFill>
                </w14:textFill>
              </w:rPr>
              <w:t>、</w:t>
            </w:r>
            <w:r>
              <w:rPr>
                <w:rFonts w:hint="eastAsia" w:ascii="仿宋" w:hAnsi="仿宋" w:eastAsia="仿宋"/>
                <w:bCs/>
                <w:color w:val="000000" w:themeColor="text1"/>
                <w:sz w:val="21"/>
                <w:szCs w:val="21"/>
                <w14:textFill>
                  <w14:solidFill>
                    <w14:schemeClr w14:val="tx1"/>
                  </w14:solidFill>
                </w14:textFill>
              </w:rPr>
              <w:t>窗台清洁。</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8</w:t>
            </w:r>
            <w:r>
              <w:rPr>
                <w:rFonts w:hint="eastAsia" w:ascii="仿宋" w:hAnsi="仿宋" w:eastAsia="仿宋"/>
                <w:bCs/>
                <w:color w:val="000000" w:themeColor="text1"/>
                <w:sz w:val="21"/>
                <w:szCs w:val="21"/>
                <w14:textFill>
                  <w14:solidFill>
                    <w14:schemeClr w14:val="tx1"/>
                  </w14:solidFill>
                </w14:textFill>
              </w:rPr>
              <w:t>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发现一处扣</w:t>
            </w:r>
            <w:r>
              <w:rPr>
                <w:rFonts w:hint="eastAsia" w:ascii="仿宋" w:hAnsi="仿宋" w:eastAsia="仿宋"/>
                <w:bCs/>
                <w:color w:val="000000" w:themeColor="text1"/>
                <w:sz w:val="21"/>
                <w:szCs w:val="21"/>
                <w:lang w:val="en-US" w:eastAsia="zh-CN"/>
                <w14:textFill>
                  <w14:solidFill>
                    <w14:schemeClr w14:val="tx1"/>
                  </w14:solidFill>
                </w14:textFill>
              </w:rPr>
              <w:t>0.2分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5、及时</w:t>
            </w:r>
            <w:r>
              <w:rPr>
                <w:rFonts w:hint="eastAsia" w:ascii="仿宋" w:hAnsi="仿宋" w:eastAsia="仿宋"/>
                <w:bCs/>
                <w:color w:val="000000" w:themeColor="text1"/>
                <w:sz w:val="21"/>
                <w:szCs w:val="21"/>
                <w:lang w:eastAsia="zh-CN"/>
                <w14:textFill>
                  <w14:solidFill>
                    <w14:schemeClr w14:val="tx1"/>
                  </w14:solidFill>
                </w14:textFill>
              </w:rPr>
              <w:t>送开</w:t>
            </w:r>
            <w:r>
              <w:rPr>
                <w:rFonts w:hint="eastAsia" w:ascii="仿宋" w:hAnsi="仿宋" w:eastAsia="仿宋"/>
                <w:bCs/>
                <w:color w:val="000000" w:themeColor="text1"/>
                <w:sz w:val="21"/>
                <w:szCs w:val="21"/>
                <w14:textFill>
                  <w14:solidFill>
                    <w14:schemeClr w14:val="tx1"/>
                  </w14:solidFill>
                </w14:textFill>
              </w:rPr>
              <w:t>水。</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病人反馈信息</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w:t>
            </w:r>
            <w:r>
              <w:rPr>
                <w:rFonts w:hint="eastAsia" w:ascii="仿宋" w:hAnsi="仿宋" w:eastAsia="仿宋"/>
                <w:bCs/>
                <w:color w:val="000000" w:themeColor="text1"/>
                <w:sz w:val="21"/>
                <w:szCs w:val="21"/>
                <w:lang w:val="en-US" w:eastAsia="zh-CN"/>
                <w14:textFill>
                  <w14:solidFill>
                    <w14:schemeClr w14:val="tx1"/>
                  </w14:solidFill>
                </w14:textFill>
              </w:rPr>
              <w:t>-</w:t>
            </w:r>
            <w:r>
              <w:rPr>
                <w:rFonts w:hint="eastAsia" w:ascii="仿宋" w:hAnsi="仿宋" w:eastAsia="仿宋"/>
                <w:bCs/>
                <w:color w:val="000000" w:themeColor="text1"/>
                <w:sz w:val="21"/>
                <w:szCs w:val="21"/>
                <w:lang w:eastAsia="zh-CN"/>
                <w14:textFill>
                  <w14:solidFill>
                    <w14:schemeClr w14:val="tx1"/>
                  </w14:solidFill>
                </w14:textFill>
              </w:rPr>
              <w:t>次扣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6、</w:t>
            </w:r>
            <w:r>
              <w:rPr>
                <w:rFonts w:hint="eastAsia" w:ascii="仿宋" w:hAnsi="仿宋" w:eastAsia="仿宋"/>
                <w:bCs/>
                <w:color w:val="000000" w:themeColor="text1"/>
                <w:sz w:val="21"/>
                <w:szCs w:val="21"/>
                <w:lang w:eastAsia="zh-CN"/>
                <w14:textFill>
                  <w14:solidFill>
                    <w14:schemeClr w14:val="tx1"/>
                  </w14:solidFill>
                </w14:textFill>
              </w:rPr>
              <w:t>每天上下午对</w:t>
            </w:r>
            <w:r>
              <w:rPr>
                <w:rFonts w:hint="eastAsia" w:ascii="仿宋" w:hAnsi="仿宋" w:eastAsia="仿宋"/>
                <w:bCs/>
                <w:color w:val="000000" w:themeColor="text1"/>
                <w:sz w:val="21"/>
                <w:szCs w:val="21"/>
                <w14:textFill>
                  <w14:solidFill>
                    <w14:schemeClr w14:val="tx1"/>
                  </w14:solidFill>
                </w14:textFill>
              </w:rPr>
              <w:t>治疗室</w:t>
            </w:r>
            <w:r>
              <w:rPr>
                <w:rFonts w:hint="eastAsia" w:ascii="仿宋" w:hAnsi="仿宋" w:eastAsia="仿宋"/>
                <w:bCs/>
                <w:color w:val="000000" w:themeColor="text1"/>
                <w:sz w:val="21"/>
                <w:szCs w:val="21"/>
                <w:lang w:eastAsia="zh-CN"/>
                <w14:textFill>
                  <w14:solidFill>
                    <w14:schemeClr w14:val="tx1"/>
                  </w14:solidFill>
                </w14:textFill>
              </w:rPr>
              <w:t>（非加药区治疗室）治疗台面擦抹一次</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漏做一次扣</w:t>
            </w:r>
            <w:r>
              <w:rPr>
                <w:rFonts w:hint="eastAsia" w:ascii="仿宋" w:hAnsi="仿宋" w:eastAsia="仿宋"/>
                <w:bCs/>
                <w:color w:val="000000" w:themeColor="text1"/>
                <w:sz w:val="21"/>
                <w:szCs w:val="21"/>
                <w:lang w:val="en-US" w:eastAsia="zh-CN"/>
                <w14:textFill>
                  <w14:solidFill>
                    <w14:schemeClr w14:val="tx1"/>
                  </w14:solidFill>
                </w14:textFill>
              </w:rPr>
              <w:t>1分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7、每天定期清理操作治疗车的垃圾，保持治疗车下层清洁</w:t>
            </w:r>
            <w:r>
              <w:rPr>
                <w:rFonts w:hint="eastAsia" w:ascii="仿宋" w:hAnsi="仿宋" w:eastAsia="仿宋"/>
                <w:bCs/>
                <w:color w:val="000000" w:themeColor="text1"/>
                <w:sz w:val="21"/>
                <w:szCs w:val="21"/>
                <w14:textFill>
                  <w14:solidFill>
                    <w14:schemeClr w14:val="tx1"/>
                  </w14:solidFill>
                </w14:textFill>
              </w:rPr>
              <w:t>。</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随机</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每处扣</w:t>
            </w:r>
            <w:r>
              <w:rPr>
                <w:rFonts w:hint="eastAsia" w:ascii="仿宋" w:hAnsi="仿宋" w:eastAsia="仿宋"/>
                <w:bCs/>
                <w:color w:val="000000" w:themeColor="text1"/>
                <w:sz w:val="21"/>
                <w:szCs w:val="21"/>
                <w:lang w:val="en-US" w:eastAsia="zh-CN"/>
                <w14:textFill>
                  <w14:solidFill>
                    <w14:schemeClr w14:val="tx1"/>
                  </w14:solidFill>
                </w14:textFill>
              </w:rPr>
              <w:t>0.2分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8、每月空调内网清洗清一次</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查阅工作登记本</w:t>
            </w:r>
          </w:p>
        </w:tc>
        <w:tc>
          <w:tcPr>
            <w:tcW w:w="1284"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无按频次清洗全扣</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9、每3个月床帘拆洗一次。特殊病人或随脏随拆洗。</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6分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查阅工作登记本</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无按频次</w:t>
            </w: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拆</w:t>
            </w:r>
            <w:r>
              <w:rPr>
                <w:rFonts w:hint="eastAsia" w:ascii="仿宋" w:hAnsi="仿宋" w:eastAsia="仿宋"/>
                <w:bCs/>
                <w:color w:val="000000" w:themeColor="text1"/>
                <w:sz w:val="21"/>
                <w:szCs w:val="21"/>
                <w:lang w:eastAsia="zh-CN"/>
                <w14:textFill>
                  <w14:solidFill>
                    <w14:schemeClr w14:val="tx1"/>
                  </w14:solidFill>
                </w14:textFill>
              </w:rPr>
              <w:t>洗全扣。</w:t>
            </w: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床帘有污积每床扣0.5分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1</w:t>
            </w:r>
            <w:r>
              <w:rPr>
                <w:rFonts w:hint="eastAsia" w:ascii="仿宋" w:hAnsi="仿宋" w:eastAsia="仿宋"/>
                <w:bCs/>
                <w:color w:val="000000" w:themeColor="text1"/>
                <w:sz w:val="21"/>
                <w:szCs w:val="21"/>
                <w:lang w:val="en-US" w:eastAsia="zh-CN"/>
                <w14:textFill>
                  <w14:solidFill>
                    <w14:schemeClr w14:val="tx1"/>
                  </w14:solidFill>
                </w14:textFill>
              </w:rPr>
              <w:t>0</w:t>
            </w:r>
            <w:r>
              <w:rPr>
                <w:rFonts w:hint="eastAsia" w:ascii="仿宋" w:hAnsi="仿宋" w:eastAsia="仿宋"/>
                <w:bCs/>
                <w:color w:val="000000" w:themeColor="text1"/>
                <w:sz w:val="21"/>
                <w:szCs w:val="21"/>
                <w14:textFill>
                  <w14:solidFill>
                    <w14:schemeClr w14:val="tx1"/>
                  </w14:solidFill>
                </w14:textFill>
              </w:rPr>
              <w:t>、区域范围内物品摆放整齐</w:t>
            </w:r>
            <w:r>
              <w:rPr>
                <w:rFonts w:hint="eastAsia" w:ascii="仿宋" w:hAnsi="仿宋" w:eastAsia="仿宋"/>
                <w:bCs/>
                <w:color w:val="000000" w:themeColor="text1"/>
                <w:sz w:val="21"/>
                <w:szCs w:val="21"/>
                <w:lang w:eastAsia="zh-CN"/>
                <w14:textFill>
                  <w14:solidFill>
                    <w14:schemeClr w14:val="tx1"/>
                  </w14:solidFill>
                </w14:textFill>
              </w:rPr>
              <w:t>、清洁</w:t>
            </w:r>
            <w:r>
              <w:rPr>
                <w:rFonts w:hint="eastAsia" w:ascii="仿宋" w:hAnsi="仿宋" w:eastAsia="仿宋"/>
                <w:bCs/>
                <w:color w:val="000000" w:themeColor="text1"/>
                <w:sz w:val="21"/>
                <w:szCs w:val="21"/>
                <w14:textFill>
                  <w14:solidFill>
                    <w14:schemeClr w14:val="tx1"/>
                  </w14:solidFill>
                </w14:textFill>
              </w:rPr>
              <w:t>。（包括清洁工具、用品等）</w:t>
            </w:r>
          </w:p>
        </w:tc>
        <w:tc>
          <w:tcPr>
            <w:tcW w:w="852"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5分</w:t>
            </w:r>
          </w:p>
        </w:tc>
        <w:tc>
          <w:tcPr>
            <w:tcW w:w="1367"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每一处不符合要求扣</w:t>
            </w:r>
            <w:r>
              <w:rPr>
                <w:rFonts w:hint="eastAsia" w:ascii="仿宋" w:hAnsi="仿宋" w:eastAsia="仿宋"/>
                <w:bCs/>
                <w:color w:val="000000" w:themeColor="text1"/>
                <w:sz w:val="21"/>
                <w:szCs w:val="21"/>
                <w:lang w:val="en-US" w:eastAsia="zh-CN"/>
                <w14:textFill>
                  <w14:solidFill>
                    <w14:schemeClr w14:val="tx1"/>
                  </w14:solidFill>
                </w14:textFill>
              </w:rPr>
              <w:t>0.5分</w:t>
            </w: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5"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p>
            <w:pPr>
              <w:ind w:left="239" w:leftChars="114" w:firstLine="0" w:firstLineChars="0"/>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加分项10分</w:t>
            </w:r>
          </w:p>
        </w:tc>
        <w:tc>
          <w:tcPr>
            <w:tcW w:w="3264" w:type="dxa"/>
            <w:noWrap w:val="0"/>
            <w:tcMar>
              <w:top w:w="28" w:type="dxa"/>
              <w:left w:w="28" w:type="dxa"/>
              <w:bottom w:w="28" w:type="dxa"/>
              <w:right w:w="28" w:type="dxa"/>
            </w:tcMar>
            <w:vAlign w:val="center"/>
          </w:tcPr>
          <w:p>
            <w:pPr>
              <w:jc w:val="both"/>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1、能劝导病人家属</w:t>
            </w:r>
            <w:r>
              <w:rPr>
                <w:rFonts w:hint="eastAsia" w:ascii="仿宋" w:hAnsi="仿宋" w:eastAsia="仿宋"/>
                <w:bCs/>
                <w:color w:val="000000" w:themeColor="text1"/>
                <w:sz w:val="21"/>
                <w:szCs w:val="21"/>
                <w:lang w:val="en-US" w:eastAsia="zh-CN"/>
                <w14:textFill>
                  <w14:solidFill>
                    <w14:schemeClr w14:val="tx1"/>
                  </w14:solidFill>
                </w14:textFill>
              </w:rPr>
              <w:t>垃圾分类（餐余投放点、棉枝）、不吸烟等</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w:t>
            </w:r>
            <w:r>
              <w:rPr>
                <w:rFonts w:hint="eastAsia" w:ascii="仿宋" w:hAnsi="仿宋" w:eastAsia="仿宋"/>
                <w:bCs/>
                <w:color w:val="000000" w:themeColor="text1"/>
                <w:sz w:val="21"/>
                <w:szCs w:val="21"/>
                <w14:textFill>
                  <w14:solidFill>
                    <w14:schemeClr w14:val="tx1"/>
                  </w14:solidFill>
                </w14:textFill>
              </w:rPr>
              <w:t>分</w:t>
            </w:r>
          </w:p>
        </w:tc>
        <w:tc>
          <w:tcPr>
            <w:tcW w:w="1367"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发挥团队作用，护长根据工作人员平时表现打分。</w:t>
            </w:r>
          </w:p>
        </w:tc>
        <w:tc>
          <w:tcPr>
            <w:tcW w:w="1284" w:type="dxa"/>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p>
        </w:tc>
        <w:tc>
          <w:tcPr>
            <w:tcW w:w="5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numPr>
                <w:ilvl w:val="0"/>
                <w:numId w:val="9"/>
              </w:num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发现需维修情况及安全隐患及时上报科室。</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4</w:t>
            </w:r>
            <w:r>
              <w:rPr>
                <w:rFonts w:hint="eastAsia" w:ascii="仿宋" w:hAnsi="仿宋" w:eastAsia="仿宋"/>
                <w:bCs/>
                <w:color w:val="000000" w:themeColor="text1"/>
                <w:sz w:val="21"/>
                <w:szCs w:val="21"/>
                <w14:textFill>
                  <w14:solidFill>
                    <w14:schemeClr w14:val="tx1"/>
                  </w14:solidFill>
                </w14:textFill>
              </w:rPr>
              <w:t>分</w:t>
            </w:r>
          </w:p>
        </w:tc>
        <w:tc>
          <w:tcPr>
            <w:tcW w:w="1367" w:type="dxa"/>
            <w:vMerge w:val="continue"/>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p>
        </w:tc>
        <w:tc>
          <w:tcPr>
            <w:tcW w:w="1284"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p>
        </w:tc>
        <w:tc>
          <w:tcPr>
            <w:tcW w:w="552"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vMerge w:val="restart"/>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65"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3264" w:type="dxa"/>
            <w:noWrap w:val="0"/>
            <w:tcMar>
              <w:top w:w="28" w:type="dxa"/>
              <w:left w:w="28" w:type="dxa"/>
              <w:bottom w:w="28" w:type="dxa"/>
              <w:right w:w="28" w:type="dxa"/>
            </w:tcMar>
            <w:vAlign w:val="center"/>
          </w:tcPr>
          <w:p>
            <w:pPr>
              <w:numPr>
                <w:ilvl w:val="0"/>
                <w:numId w:val="9"/>
              </w:numPr>
              <w:jc w:val="both"/>
              <w:rPr>
                <w:rFonts w:hint="eastAsia" w:ascii="仿宋" w:hAnsi="仿宋" w:eastAsia="仿宋"/>
                <w:bCs/>
                <w:color w:val="000000" w:themeColor="text1"/>
                <w:sz w:val="21"/>
                <w:szCs w:val="21"/>
                <w:lang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节约用电，能随手关掉病房、</w:t>
            </w:r>
            <w:r>
              <w:rPr>
                <w:rFonts w:hint="eastAsia" w:ascii="仿宋" w:hAnsi="仿宋" w:eastAsia="仿宋"/>
                <w:bCs/>
                <w:color w:val="000000" w:themeColor="text1"/>
                <w:sz w:val="21"/>
                <w:szCs w:val="21"/>
                <w14:textFill>
                  <w14:solidFill>
                    <w14:schemeClr w14:val="tx1"/>
                  </w14:solidFill>
                </w14:textFill>
              </w:rPr>
              <w:t>洗手间</w:t>
            </w:r>
            <w:r>
              <w:rPr>
                <w:rFonts w:hint="eastAsia" w:ascii="仿宋" w:hAnsi="仿宋" w:eastAsia="仿宋"/>
                <w:bCs/>
                <w:color w:val="000000" w:themeColor="text1"/>
                <w:sz w:val="21"/>
                <w:szCs w:val="21"/>
                <w:lang w:eastAsia="zh-CN"/>
                <w14:textFill>
                  <w14:solidFill>
                    <w14:schemeClr w14:val="tx1"/>
                  </w14:solidFill>
                </w14:textFill>
              </w:rPr>
              <w:t>、公共区域的灯、抽风机。</w:t>
            </w:r>
          </w:p>
        </w:tc>
        <w:tc>
          <w:tcPr>
            <w:tcW w:w="852"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val="en-US" w:eastAsia="zh-CN"/>
                <w14:textFill>
                  <w14:solidFill>
                    <w14:schemeClr w14:val="tx1"/>
                  </w14:solidFill>
                </w14:textFill>
              </w:rPr>
              <w:t>3分</w:t>
            </w:r>
          </w:p>
        </w:tc>
        <w:tc>
          <w:tcPr>
            <w:tcW w:w="1367" w:type="dxa"/>
            <w:vMerge w:val="continue"/>
            <w:noWrap w:val="0"/>
            <w:tcMar>
              <w:top w:w="28" w:type="dxa"/>
              <w:left w:w="28" w:type="dxa"/>
              <w:bottom w:w="28" w:type="dxa"/>
              <w:right w:w="28" w:type="dxa"/>
            </w:tcMar>
            <w:vAlign w:val="center"/>
          </w:tcPr>
          <w:p>
            <w:pPr>
              <w:jc w:val="both"/>
              <w:rPr>
                <w:rFonts w:hint="default" w:ascii="仿宋" w:hAnsi="仿宋" w:eastAsia="仿宋"/>
                <w:bCs/>
                <w:color w:val="000000" w:themeColor="text1"/>
                <w:sz w:val="21"/>
                <w:szCs w:val="21"/>
                <w:lang w:val="en-US" w:eastAsia="zh-CN"/>
                <w14:textFill>
                  <w14:solidFill>
                    <w14:schemeClr w14:val="tx1"/>
                  </w14:solidFill>
                </w14:textFill>
              </w:rPr>
            </w:pPr>
          </w:p>
        </w:tc>
        <w:tc>
          <w:tcPr>
            <w:tcW w:w="1284"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eastAsia="zh-CN"/>
                <w14:textFill>
                  <w14:solidFill>
                    <w14:schemeClr w14:val="tx1"/>
                  </w14:solidFill>
                </w14:textFill>
              </w:rPr>
            </w:pPr>
          </w:p>
        </w:tc>
        <w:tc>
          <w:tcPr>
            <w:tcW w:w="552"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c>
          <w:tcPr>
            <w:tcW w:w="541" w:type="dxa"/>
            <w:vMerge w:val="continue"/>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5"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月考核总分</w:t>
            </w:r>
          </w:p>
        </w:tc>
        <w:tc>
          <w:tcPr>
            <w:tcW w:w="7860" w:type="dxa"/>
            <w:gridSpan w:val="6"/>
            <w:noWrap w:val="0"/>
            <w:tcMar>
              <w:top w:w="28" w:type="dxa"/>
              <w:left w:w="28" w:type="dxa"/>
              <w:bottom w:w="28" w:type="dxa"/>
              <w:right w:w="28" w:type="dxa"/>
            </w:tcMar>
            <w:vAlign w:val="center"/>
          </w:tcPr>
          <w:p>
            <w:pPr>
              <w:ind w:left="0" w:leftChars="0" w:firstLine="2318" w:firstLineChars="1104"/>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65" w:type="dxa"/>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科室</w:t>
            </w:r>
            <w:r>
              <w:rPr>
                <w:rFonts w:hint="eastAsia" w:ascii="仿宋" w:hAnsi="仿宋" w:eastAsia="仿宋"/>
                <w:bCs/>
                <w:color w:val="000000" w:themeColor="text1"/>
                <w:sz w:val="21"/>
                <w:szCs w:val="21"/>
                <w14:textFill>
                  <w14:solidFill>
                    <w14:schemeClr w14:val="tx1"/>
                  </w14:solidFill>
                </w14:textFill>
              </w:rPr>
              <w:t>意见</w:t>
            </w:r>
          </w:p>
        </w:tc>
        <w:tc>
          <w:tcPr>
            <w:tcW w:w="7860" w:type="dxa"/>
            <w:gridSpan w:val="6"/>
            <w:tcBorders>
              <w:right w:val="single" w:color="auto" w:sz="4" w:space="0"/>
            </w:tcBorders>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25" w:type="dxa"/>
            <w:gridSpan w:val="7"/>
            <w:tcBorders>
              <w:top w:val="single" w:color="auto" w:sz="4" w:space="0"/>
              <w:left w:val="nil"/>
              <w:bottom w:val="nil"/>
              <w:right w:val="nil"/>
            </w:tcBorders>
            <w:noWrap w:val="0"/>
            <w:tcMar>
              <w:top w:w="28" w:type="dxa"/>
              <w:left w:w="28" w:type="dxa"/>
              <w:bottom w:w="28" w:type="dxa"/>
              <w:right w:w="28" w:type="dxa"/>
            </w:tcMar>
            <w:vAlign w:val="center"/>
          </w:tcPr>
          <w:p>
            <w:pPr>
              <w:jc w:val="both"/>
              <w:rPr>
                <w:rFonts w:hint="eastAsia"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lang w:eastAsia="zh-CN"/>
                <w14:textFill>
                  <w14:solidFill>
                    <w14:schemeClr w14:val="tx1"/>
                  </w14:solidFill>
                </w14:textFill>
              </w:rPr>
              <w:t>考核人签名：</w:t>
            </w:r>
            <w:r>
              <w:rPr>
                <w:rFonts w:hint="eastAsia" w:ascii="仿宋" w:hAnsi="仿宋" w:eastAsia="仿宋"/>
                <w:bCs/>
                <w:color w:val="000000" w:themeColor="text1"/>
                <w:sz w:val="21"/>
                <w:szCs w:val="21"/>
                <w:lang w:val="en-US" w:eastAsia="zh-CN"/>
                <w14:textFill>
                  <w14:solidFill>
                    <w14:schemeClr w14:val="tx1"/>
                  </w14:solidFill>
                </w14:textFill>
              </w:rPr>
              <w:t xml:space="preserve">                                                 </w:t>
            </w:r>
          </w:p>
          <w:p>
            <w:pPr>
              <w:jc w:val="both"/>
              <w:rPr>
                <w:rFonts w:hint="default" w:ascii="仿宋" w:hAnsi="仿宋" w:eastAsia="仿宋"/>
                <w:bCs/>
                <w:color w:val="000000" w:themeColor="text1"/>
                <w:sz w:val="21"/>
                <w:szCs w:val="21"/>
                <w:lang w:val="en-US" w:eastAsia="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注：每月30日前将考核表交</w:t>
            </w:r>
            <w:r>
              <w:rPr>
                <w:rFonts w:hint="eastAsia" w:ascii="仿宋" w:hAnsi="仿宋" w:eastAsia="仿宋"/>
                <w:bCs/>
                <w:color w:val="000000" w:themeColor="text1"/>
                <w:sz w:val="21"/>
                <w:szCs w:val="21"/>
                <w:lang w:eastAsia="zh-CN"/>
                <w14:textFill>
                  <w14:solidFill>
                    <w14:schemeClr w14:val="tx1"/>
                  </w14:solidFill>
                </w14:textFill>
              </w:rPr>
              <w:t>总务组</w:t>
            </w:r>
            <w:r>
              <w:rPr>
                <w:rFonts w:hint="eastAsia" w:ascii="仿宋" w:hAnsi="仿宋" w:eastAsia="仿宋"/>
                <w:bCs/>
                <w:color w:val="000000" w:themeColor="text1"/>
                <w:sz w:val="21"/>
                <w:szCs w:val="21"/>
                <w:lang w:val="en-US" w:eastAsia="zh-CN"/>
                <w14:textFill>
                  <w14:solidFill>
                    <w14:schemeClr w14:val="tx1"/>
                  </w14:solidFill>
                </w14:textFill>
              </w:rPr>
              <w:t xml:space="preserve">   感谢配合！</w:t>
            </w:r>
          </w:p>
        </w:tc>
      </w:tr>
    </w:tbl>
    <w:p>
      <w:pPr>
        <w:keepNext w:val="0"/>
        <w:keepLines w:val="0"/>
        <w:pageBreakBefore w:val="0"/>
        <w:widowControl w:val="0"/>
        <w:kinsoku/>
        <w:wordWrap/>
        <w:overflowPunct/>
        <w:topLinePunct w:val="0"/>
        <w:autoSpaceDE/>
        <w:autoSpaceDN/>
        <w:bidi w:val="0"/>
        <w:adjustRightInd w:val="0"/>
        <w:snapToGrid w:val="0"/>
        <w:spacing w:before="312" w:line="400" w:lineRule="exact"/>
        <w:textAlignment w:val="auto"/>
        <w:rPr>
          <w:rFonts w:hint="eastAsia" w:ascii="仿宋" w:hAnsi="仿宋" w:eastAsia="仿宋" w:cs="宋体"/>
          <w:bCs/>
          <w:color w:val="000000" w:themeColor="text1"/>
          <w:sz w:val="21"/>
          <w:szCs w:val="21"/>
          <w14:textFill>
            <w14:solidFill>
              <w14:schemeClr w14:val="tx1"/>
            </w14:solidFill>
          </w14:textFill>
        </w:rPr>
      </w:pPr>
      <w:bookmarkStart w:id="49" w:name="_Toc46308687"/>
      <w:bookmarkStart w:id="50" w:name="_Toc46308531"/>
      <w:bookmarkStart w:id="51" w:name="_Toc42394673"/>
      <w:bookmarkStart w:id="52" w:name="_Toc42313172"/>
      <w:bookmarkStart w:id="53" w:name="_Toc41723936"/>
      <w:bookmarkStart w:id="54" w:name="_Toc41884706"/>
      <w:bookmarkStart w:id="55" w:name="_Toc98579011"/>
      <w:bookmarkStart w:id="56" w:name="_Toc42394517"/>
      <w:bookmarkStart w:id="57" w:name="_Toc50276165"/>
      <w:bookmarkStart w:id="58" w:name="_Toc101771372"/>
      <w:bookmarkStart w:id="59" w:name="_Toc50276204"/>
      <w:bookmarkStart w:id="60" w:name="_Toc98579069"/>
      <w:bookmarkStart w:id="61" w:name="_Toc98035089"/>
      <w:bookmarkStart w:id="62" w:name="_Toc98579610"/>
      <w:bookmarkStart w:id="63" w:name="_Toc101775125"/>
      <w:bookmarkStart w:id="64" w:name="_Toc98580293"/>
      <w:bookmarkStart w:id="65" w:name="_Toc101951263"/>
      <w:bookmarkStart w:id="66" w:name="_Toc401906935"/>
      <w:bookmarkStart w:id="67" w:name="_Toc101843125"/>
      <w:bookmarkStart w:id="68" w:name="_Toc175644394"/>
    </w:p>
    <w:p>
      <w:pPr>
        <w:keepNext w:val="0"/>
        <w:keepLines w:val="0"/>
        <w:pageBreakBefore w:val="0"/>
        <w:widowControl w:val="0"/>
        <w:kinsoku/>
        <w:wordWrap/>
        <w:overflowPunct/>
        <w:topLinePunct w:val="0"/>
        <w:autoSpaceDE/>
        <w:autoSpaceDN/>
        <w:bidi w:val="0"/>
        <w:adjustRightInd w:val="0"/>
        <w:snapToGrid w:val="0"/>
        <w:spacing w:before="312" w:line="400" w:lineRule="exact"/>
        <w:textAlignment w:val="auto"/>
        <w:rPr>
          <w:rFonts w:hint="eastAsia" w:ascii="仿宋" w:hAnsi="仿宋" w:eastAsia="仿宋" w:cs="宋体"/>
          <w:bCs/>
          <w:color w:val="000000" w:themeColor="text1"/>
          <w:sz w:val="21"/>
          <w:szCs w:val="21"/>
          <w14:textFill>
            <w14:solidFill>
              <w14:schemeClr w14:val="tx1"/>
            </w14:solidFill>
          </w14:textFill>
        </w:rPr>
      </w:pPr>
    </w:p>
    <w:tbl>
      <w:tblPr>
        <w:tblStyle w:val="9"/>
        <w:tblW w:w="9019" w:type="dxa"/>
        <w:tblInd w:w="0" w:type="dxa"/>
        <w:shd w:val="clear" w:color="auto" w:fill="auto"/>
        <w:tblLayout w:type="fixed"/>
        <w:tblCellMar>
          <w:top w:w="0" w:type="dxa"/>
          <w:left w:w="0" w:type="dxa"/>
          <w:bottom w:w="0" w:type="dxa"/>
          <w:right w:w="0" w:type="dxa"/>
        </w:tblCellMar>
      </w:tblPr>
      <w:tblGrid>
        <w:gridCol w:w="972"/>
        <w:gridCol w:w="3055"/>
        <w:gridCol w:w="732"/>
        <w:gridCol w:w="1227"/>
        <w:gridCol w:w="1644"/>
        <w:gridCol w:w="681"/>
        <w:gridCol w:w="696"/>
        <w:gridCol w:w="12"/>
      </w:tblGrid>
      <w:tr>
        <w:tblPrEx>
          <w:tblCellMar>
            <w:top w:w="0" w:type="dxa"/>
            <w:left w:w="0" w:type="dxa"/>
            <w:bottom w:w="0" w:type="dxa"/>
            <w:right w:w="0" w:type="dxa"/>
          </w:tblCellMar>
        </w:tblPrEx>
        <w:trPr>
          <w:gridAfter w:val="1"/>
          <w:wAfter w:w="12" w:type="dxa"/>
          <w:trHeight w:val="520" w:hRule="atLeast"/>
        </w:trPr>
        <w:tc>
          <w:tcPr>
            <w:tcW w:w="9007" w:type="dxa"/>
            <w:gridSpan w:val="7"/>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36"/>
                <w:szCs w:val="36"/>
                <w:u w:val="none"/>
                <w:lang w:val="en-US" w:eastAsia="zh-CN" w:bidi="ar"/>
                <w14:textFill>
                  <w14:solidFill>
                    <w14:schemeClr w14:val="tx1"/>
                  </w14:solidFill>
                </w14:textFill>
              </w:rPr>
              <w:t>电工绩效考核评分表</w:t>
            </w:r>
          </w:p>
        </w:tc>
      </w:tr>
      <w:tr>
        <w:tblPrEx>
          <w:tblCellMar>
            <w:top w:w="0" w:type="dxa"/>
            <w:left w:w="0" w:type="dxa"/>
            <w:bottom w:w="0" w:type="dxa"/>
            <w:right w:w="0" w:type="dxa"/>
          </w:tblCellMar>
        </w:tblPrEx>
        <w:trPr>
          <w:gridAfter w:val="1"/>
          <w:wAfter w:w="12" w:type="dxa"/>
          <w:trHeight w:val="420" w:hRule="atLeast"/>
        </w:trPr>
        <w:tc>
          <w:tcPr>
            <w:tcW w:w="763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科室：        考核时间：202  年  月  日至  日      填表日期：202 年   月   日</w:t>
            </w:r>
          </w:p>
        </w:tc>
        <w:tc>
          <w:tcPr>
            <w:tcW w:w="68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9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gridAfter w:val="1"/>
          <w:wAfter w:w="12" w:type="dxa"/>
          <w:trHeight w:val="380" w:hRule="atLeast"/>
        </w:trPr>
        <w:tc>
          <w:tcPr>
            <w:tcW w:w="763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被考核人：</w:t>
            </w:r>
          </w:p>
        </w:tc>
        <w:tc>
          <w:tcPr>
            <w:tcW w:w="68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9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55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考核内容</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质量考核细化标准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标准分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考核方法</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考核细则</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扣分原因</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得 分</w:t>
            </w:r>
          </w:p>
        </w:tc>
      </w:tr>
      <w:tr>
        <w:tblPrEx>
          <w:tblCellMar>
            <w:top w:w="0" w:type="dxa"/>
            <w:left w:w="0" w:type="dxa"/>
            <w:bottom w:w="0" w:type="dxa"/>
            <w:right w:w="0" w:type="dxa"/>
          </w:tblCellMar>
        </w:tblPrEx>
        <w:trPr>
          <w:trHeight w:val="446"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服务态度与劳动纪律（10）</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1、工作热情有礼，不收受病人及家属物品和红包、不随意借用病人及家属物品，不得与医护人员、病人及家属争吵，严格遵守公司及医院的各项规章制度。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病人及员工反映</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发生每一例扣1分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2、按规定戴工牌、着工衣，保持仪容仪表整洁，不迟到、早退，不擅自离岗、不串岗、不穿拖鞋上班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6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3、工作时间不准干私活、不准带与工作无关人员进入工作场所。</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39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安全隐患排查（20分）</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1、主动服务临床，主动发现问题。每周至少有1次对分管区域巡视，了解水电、照明设备等有无故障或安全隐患，对安全隐患或故障情况作好记录，并及时维修，有巡查记录。</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每电工有一本巡查记录本，巡查完科室反馈并签名确认</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无对分管区域进行巡查，漏一次扣5分。明显的故障或安全隐患不能排查的每例扣1分。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152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时间响应及工作质量（60分）</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1、对各科的报修及时作出响应（微信报修群）。应急报修到达现场：正常上班时接电话通知后10分钟内到达现场；非正常上班时接到电话25分钟内到达维修现场。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应急维修不按时间响应到达现场每次扣2分；有不到现场排查而答复不能维修现象的每次扣2分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1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Style w:val="14"/>
                <w:color w:val="000000" w:themeColor="text1"/>
                <w:lang w:val="en-US" w:eastAsia="zh-CN" w:bidi="ar"/>
                <w14:textFill>
                  <w14:solidFill>
                    <w14:schemeClr w14:val="tx1"/>
                  </w14:solidFill>
                </w14:textFill>
              </w:rPr>
              <w:t>2、对应急维修在</w:t>
            </w:r>
            <w:r>
              <w:rPr>
                <w:rStyle w:val="14"/>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小时内完成（如有多项应急维修时，电工必须根据事件的应急程度先急后缓进行合理分配）；普通维修在24小时</w:t>
            </w:r>
            <w:r>
              <w:rPr>
                <w:rStyle w:val="14"/>
                <w:color w:val="000000" w:themeColor="text1"/>
                <w:lang w:val="en-US" w:eastAsia="zh-CN" w:bidi="ar"/>
                <w14:textFill>
                  <w14:solidFill>
                    <w14:schemeClr w14:val="tx1"/>
                  </w14:solidFill>
                </w14:textFill>
              </w:rPr>
              <w:t>内完成（需购置配件除外）。不能在时间内完成的工作及时向报修科室反馈（说明情况）。</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每项不按时间完成扣1分。不能在时间内完成的维修没向科室反馈，每次扣1分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121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3、操作规范，没有发生或潜在安全隐患</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操作时有对自己及他人有潜在安全风险的每次扣1分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6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4、完成的质量情况要考虑安全、美观、成本节约。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现场</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发现一例扣1分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团队合作精神（10分）</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1、对非本组工作需转交其它部门的工作，能主动向其它部门反馈。</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不能主动向其它部门反馈事项的每次扣1分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5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2、主动服务于临床，对本职工作不能有推诿现象。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有推诿现象每例扣1分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加分项（20）</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1、科室或其它部门提出电工职责外的工作需协助时，电工能友好协助处理。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员工反馈</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能协助处理，一次得1分。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6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2、指导教育科室安全用水用电。</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实际行动</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每指导教育一次得1分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8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3、善于钻研，想办法解决疑难问题。</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实际事例</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解决一个疑难问题得5分。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本月考核总分</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gridAfter w:val="1"/>
          <w:wAfter w:w="12" w:type="dxa"/>
          <w:trHeight w:val="6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总务组意  见</w:t>
            </w:r>
          </w:p>
        </w:tc>
        <w:tc>
          <w:tcPr>
            <w:tcW w:w="66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themeColor="text1"/>
                <w:sz w:val="22"/>
                <w:szCs w:val="22"/>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gridAfter w:val="1"/>
          <w:wAfter w:w="12" w:type="dxa"/>
          <w:trHeight w:val="440" w:hRule="atLeast"/>
        </w:trPr>
        <w:tc>
          <w:tcPr>
            <w:tcW w:w="763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考核人签名：</w:t>
            </w:r>
          </w:p>
        </w:tc>
        <w:tc>
          <w:tcPr>
            <w:tcW w:w="68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9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CellMar>
            <w:top w:w="0" w:type="dxa"/>
            <w:left w:w="0" w:type="dxa"/>
            <w:bottom w:w="0" w:type="dxa"/>
            <w:right w:w="0" w:type="dxa"/>
          </w:tblCellMar>
        </w:tblPrEx>
        <w:trPr>
          <w:gridAfter w:val="1"/>
          <w:wAfter w:w="12" w:type="dxa"/>
          <w:trHeight w:val="440" w:hRule="atLeast"/>
        </w:trPr>
        <w:tc>
          <w:tcPr>
            <w:tcW w:w="763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注：每月30日前将考核表交总务科</w:t>
            </w:r>
          </w:p>
        </w:tc>
        <w:tc>
          <w:tcPr>
            <w:tcW w:w="68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9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before="312" w:line="400" w:lineRule="exact"/>
        <w:textAlignment w:val="auto"/>
        <w:rPr>
          <w:rFonts w:hint="eastAsia" w:ascii="仿宋" w:hAnsi="仿宋" w:eastAsia="仿宋" w:cs="宋体"/>
          <w:b/>
          <w:bCs w:val="0"/>
          <w:color w:val="000000" w:themeColor="text1"/>
          <w:sz w:val="24"/>
          <w:lang w:eastAsia="zh-CN"/>
          <w14:textFill>
            <w14:solidFill>
              <w14:schemeClr w14:val="tx1"/>
            </w14:solidFill>
          </w14:textFill>
        </w:rPr>
      </w:pPr>
      <w:r>
        <w:rPr>
          <w:rFonts w:hint="eastAsia" w:ascii="仿宋" w:hAnsi="仿宋" w:eastAsia="仿宋" w:cs="宋体"/>
          <w:b/>
          <w:bCs w:val="0"/>
          <w:color w:val="000000" w:themeColor="text1"/>
          <w:sz w:val="24"/>
          <w:lang w:eastAsia="zh-CN"/>
          <w14:textFill>
            <w14:solidFill>
              <w14:schemeClr w14:val="tx1"/>
            </w14:solidFill>
          </w14:textFill>
        </w:rPr>
        <w:t>上述考核表可根据医院或科室的实际情况进行适当调整。</w:t>
      </w:r>
    </w:p>
    <w:p>
      <w:pPr>
        <w:keepNext w:val="0"/>
        <w:keepLines w:val="0"/>
        <w:pageBreakBefore w:val="0"/>
        <w:widowControl w:val="0"/>
        <w:kinsoku/>
        <w:wordWrap/>
        <w:overflowPunct/>
        <w:topLinePunct w:val="0"/>
        <w:autoSpaceDE/>
        <w:autoSpaceDN/>
        <w:bidi w:val="0"/>
        <w:adjustRightInd w:val="0"/>
        <w:snapToGrid w:val="0"/>
        <w:spacing w:before="312" w:line="400" w:lineRule="exact"/>
        <w:textAlignment w:val="auto"/>
        <w:rPr>
          <w:rFonts w:ascii="仿宋" w:hAnsi="仿宋" w:eastAsia="仿宋" w:cs="宋体"/>
          <w:b/>
          <w:color w:val="000000" w:themeColor="text1"/>
          <w:sz w:val="24"/>
          <w14:textFill>
            <w14:solidFill>
              <w14:schemeClr w14:val="tx1"/>
            </w14:solidFill>
          </w14:textFill>
        </w:rPr>
      </w:pPr>
      <w:bookmarkStart w:id="69" w:name="_Hlk45484694"/>
      <w:r>
        <w:rPr>
          <w:rFonts w:hint="eastAsia" w:ascii="仿宋" w:hAnsi="仿宋" w:eastAsia="仿宋" w:cs="宋体"/>
          <w:b/>
          <w:color w:val="000000" w:themeColor="text1"/>
          <w:sz w:val="24"/>
          <w14:textFill>
            <w14:solidFill>
              <w14:schemeClr w14:val="tx1"/>
            </w14:solidFill>
          </w14:textFill>
        </w:rPr>
        <w:t>（二） 对服务公司考核</w:t>
      </w:r>
    </w:p>
    <w:p>
      <w:pPr>
        <w:adjustRightInd w:val="0"/>
        <w:snapToGrid w:val="0"/>
        <w:spacing w:before="312" w:line="400" w:lineRule="exact"/>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采购人每月对中标人整体服务质量进行综合考核，考核总分为100分，考核评分 90分以上的，支付全部服务费（要减去个人考核扣除部份）， 80-89分的，支付90%服务费； 60-79分的，支付80%；低于60分的支付60%服务费考核</w:t>
      </w:r>
      <w:bookmarkEnd w:id="69"/>
      <w:r>
        <w:rPr>
          <w:rFonts w:hint="eastAsia" w:ascii="仿宋" w:hAnsi="仿宋" w:eastAsia="仿宋" w:cs="宋体"/>
          <w:b/>
          <w:color w:val="000000" w:themeColor="text1"/>
          <w:sz w:val="24"/>
          <w14:textFill>
            <w14:solidFill>
              <w14:schemeClr w14:val="tx1"/>
            </w14:solidFill>
          </w14:textFill>
        </w:rPr>
        <w:t>表如下：</w:t>
      </w:r>
    </w:p>
    <w:tbl>
      <w:tblPr>
        <w:tblStyle w:val="9"/>
        <w:tblW w:w="8520" w:type="dxa"/>
        <w:tblInd w:w="0" w:type="dxa"/>
        <w:tblLayout w:type="autofit"/>
        <w:tblCellMar>
          <w:top w:w="0" w:type="dxa"/>
          <w:left w:w="108" w:type="dxa"/>
          <w:bottom w:w="0" w:type="dxa"/>
          <w:right w:w="108" w:type="dxa"/>
        </w:tblCellMar>
      </w:tblPr>
      <w:tblGrid>
        <w:gridCol w:w="754"/>
        <w:gridCol w:w="1818"/>
        <w:gridCol w:w="1343"/>
        <w:gridCol w:w="1313"/>
        <w:gridCol w:w="1180"/>
        <w:gridCol w:w="1358"/>
        <w:gridCol w:w="754"/>
      </w:tblGrid>
      <w:tr>
        <w:tblPrEx>
          <w:tblCellMar>
            <w:top w:w="0" w:type="dxa"/>
            <w:left w:w="108" w:type="dxa"/>
            <w:bottom w:w="0" w:type="dxa"/>
            <w:right w:w="108" w:type="dxa"/>
          </w:tblCellMar>
        </w:tblPrEx>
        <w:trPr>
          <w:trHeight w:val="259" w:hRule="atLeast"/>
        </w:trPr>
        <w:tc>
          <w:tcPr>
            <w:tcW w:w="8520" w:type="dxa"/>
            <w:gridSpan w:val="7"/>
            <w:tcBorders>
              <w:top w:val="nil"/>
              <w:left w:val="nil"/>
              <w:bottom w:val="single" w:color="auto" w:sz="4" w:space="0"/>
              <w:right w:val="nil"/>
            </w:tcBorders>
            <w:shd w:val="clear" w:color="auto" w:fill="auto"/>
            <w:noWrap/>
            <w:vAlign w:val="bottom"/>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从化区中医医院物业管理服务考核评分表</w:t>
            </w:r>
          </w:p>
        </w:tc>
      </w:tr>
      <w:tr>
        <w:tblPrEx>
          <w:tblCellMar>
            <w:top w:w="0" w:type="dxa"/>
            <w:left w:w="108" w:type="dxa"/>
            <w:bottom w:w="0" w:type="dxa"/>
            <w:right w:w="108" w:type="dxa"/>
          </w:tblCellMar>
        </w:tblPrEx>
        <w:trPr>
          <w:trHeight w:val="259" w:hRule="atLeast"/>
        </w:trPr>
        <w:tc>
          <w:tcPr>
            <w:tcW w:w="75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序号</w:t>
            </w:r>
          </w:p>
        </w:tc>
        <w:tc>
          <w:tcPr>
            <w:tcW w:w="18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服务项目</w:t>
            </w:r>
          </w:p>
        </w:tc>
        <w:tc>
          <w:tcPr>
            <w:tcW w:w="519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评分</w:t>
            </w:r>
          </w:p>
        </w:tc>
        <w:tc>
          <w:tcPr>
            <w:tcW w:w="75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259" w:hRule="atLeast"/>
        </w:trPr>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14:textFill>
                  <w14:solidFill>
                    <w14:schemeClr w14:val="tx1"/>
                  </w14:solidFill>
                </w14:textFill>
              </w:rPr>
            </w:pPr>
          </w:p>
        </w:tc>
        <w:tc>
          <w:tcPr>
            <w:tcW w:w="18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14:textFill>
                  <w14:solidFill>
                    <w14:schemeClr w14:val="tx1"/>
                  </w14:solidFill>
                </w14:textFill>
              </w:rPr>
            </w:pP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非常满意（9-10分）</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满意（7-8分）</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一般（6-7分</w:t>
            </w:r>
          </w:p>
        </w:tc>
        <w:tc>
          <w:tcPr>
            <w:tcW w:w="13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不满意（1-5分）</w:t>
            </w:r>
          </w:p>
        </w:tc>
        <w:tc>
          <w:tcPr>
            <w:tcW w:w="7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环境卫生</w:t>
            </w:r>
            <w:r>
              <w:rPr>
                <w:rFonts w:hint="eastAsia" w:ascii="仿宋" w:hAnsi="仿宋" w:eastAsia="仿宋" w:cs="宋体"/>
                <w:color w:val="000000" w:themeColor="text1"/>
                <w:kern w:val="0"/>
                <w:sz w:val="24"/>
                <w:lang w:eastAsia="zh-CN"/>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绿化</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厨房工作</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97"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120担架工</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药品搬运</w:t>
            </w:r>
            <w:r>
              <w:rPr>
                <w:rFonts w:hint="eastAsia" w:ascii="仿宋" w:hAnsi="仿宋" w:eastAsia="仿宋" w:cs="宋体"/>
                <w:color w:val="000000" w:themeColor="text1"/>
                <w:kern w:val="0"/>
                <w:sz w:val="24"/>
                <w:lang w:eastAsia="zh-CN"/>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氧气管理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5</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垃圾管理</w:t>
            </w:r>
            <w:r>
              <w:rPr>
                <w:rFonts w:hint="eastAsia" w:ascii="仿宋" w:hAnsi="仿宋" w:eastAsia="仿宋" w:cs="宋体"/>
                <w:color w:val="000000" w:themeColor="text1"/>
                <w:kern w:val="0"/>
                <w:sz w:val="24"/>
                <w:lang w:eastAsia="zh-CN"/>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污水处理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6</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b/>
                <w:bCs/>
                <w:color w:val="000000" w:themeColor="text1"/>
                <w:kern w:val="0"/>
                <w:sz w:val="24"/>
                <w:lang w:eastAsia="zh-CN"/>
                <w14:textFill>
                  <w14:solidFill>
                    <w14:schemeClr w14:val="tx1"/>
                  </w14:solidFill>
                </w14:textFill>
              </w:rPr>
            </w:pPr>
            <w:r>
              <w:rPr>
                <w:rFonts w:hint="eastAsia" w:ascii="仿宋" w:hAnsi="仿宋" w:eastAsia="仿宋" w:cs="宋体"/>
                <w:b/>
                <w:bCs/>
                <w:color w:val="000000" w:themeColor="text1"/>
                <w:kern w:val="0"/>
                <w:sz w:val="24"/>
                <w:lang w:eastAsia="zh-CN"/>
                <w14:textFill>
                  <w14:solidFill>
                    <w14:schemeClr w14:val="tx1"/>
                  </w14:solidFill>
                </w14:textFill>
              </w:rPr>
              <w:t>水电维护管理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7</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洗衣房管理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8</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陪护管理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9</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司机管理</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9" w:hRule="atLeast"/>
        </w:trPr>
        <w:tc>
          <w:tcPr>
            <w:tcW w:w="7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10</w:t>
            </w:r>
          </w:p>
        </w:tc>
        <w:tc>
          <w:tcPr>
            <w:tcW w:w="181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b/>
                <w:bCs/>
                <w:color w:val="000000" w:themeColor="text1"/>
                <w:kern w:val="0"/>
                <w:sz w:val="24"/>
                <w:lang w:eastAsia="zh-CN"/>
                <w14:textFill>
                  <w14:solidFill>
                    <w14:schemeClr w14:val="tx1"/>
                  </w14:solidFill>
                </w14:textFill>
              </w:rPr>
              <w:t>应急协调服务</w:t>
            </w:r>
          </w:p>
        </w:tc>
        <w:tc>
          <w:tcPr>
            <w:tcW w:w="13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3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135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c>
          <w:tcPr>
            <w:tcW w:w="75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9" w:hRule="atLeast"/>
        </w:trPr>
        <w:tc>
          <w:tcPr>
            <w:tcW w:w="8520" w:type="dxa"/>
            <w:gridSpan w:val="7"/>
            <w:tcBorders>
              <w:top w:val="single" w:color="auto" w:sz="4" w:space="0"/>
              <w:left w:val="nil"/>
              <w:bottom w:val="nil"/>
              <w:right w:val="nil"/>
            </w:tcBorders>
            <w:shd w:val="clear" w:color="auto" w:fill="auto"/>
            <w:noWrap/>
            <w:vAlign w:val="bottom"/>
          </w:tcPr>
          <w:p>
            <w:pPr>
              <w:widowControl/>
              <w:jc w:val="left"/>
              <w:rPr>
                <w:rFonts w:hint="eastAsia" w:ascii="仿宋" w:hAnsi="仿宋" w:eastAsia="仿宋"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9" w:hRule="atLeast"/>
        </w:trPr>
        <w:tc>
          <w:tcPr>
            <w:tcW w:w="8520" w:type="dxa"/>
            <w:gridSpan w:val="7"/>
            <w:tcBorders>
              <w:top w:val="single" w:color="auto" w:sz="4" w:space="0"/>
              <w:left w:val="nil"/>
              <w:bottom w:val="nil"/>
              <w:right w:val="nil"/>
            </w:tcBorders>
            <w:shd w:val="clear" w:color="auto" w:fill="auto"/>
            <w:noWrap/>
            <w:vAlign w:val="bottom"/>
          </w:tcPr>
          <w:p>
            <w:pPr>
              <w:widowControl/>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考核月份：202  年  月</w:t>
            </w:r>
          </w:p>
        </w:tc>
      </w:tr>
      <w:tr>
        <w:tblPrEx>
          <w:tblCellMar>
            <w:top w:w="0" w:type="dxa"/>
            <w:left w:w="108" w:type="dxa"/>
            <w:bottom w:w="0" w:type="dxa"/>
            <w:right w:w="108" w:type="dxa"/>
          </w:tblCellMar>
        </w:tblPrEx>
        <w:trPr>
          <w:trHeight w:val="259" w:hRule="atLeast"/>
        </w:trPr>
        <w:tc>
          <w:tcPr>
            <w:tcW w:w="8520" w:type="dxa"/>
            <w:gridSpan w:val="7"/>
            <w:tcBorders>
              <w:top w:val="nil"/>
              <w:left w:val="nil"/>
              <w:bottom w:val="nil"/>
              <w:right w:val="nil"/>
            </w:tcBorders>
            <w:shd w:val="clear" w:color="auto" w:fill="auto"/>
            <w:noWrap/>
            <w:vAlign w:val="bottom"/>
          </w:tcPr>
          <w:p>
            <w:pPr>
              <w:widowControl/>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考核时间：202  年  月   日</w:t>
            </w:r>
          </w:p>
        </w:tc>
      </w:tr>
      <w:tr>
        <w:tblPrEx>
          <w:tblCellMar>
            <w:top w:w="0" w:type="dxa"/>
            <w:left w:w="108" w:type="dxa"/>
            <w:bottom w:w="0" w:type="dxa"/>
            <w:right w:w="108" w:type="dxa"/>
          </w:tblCellMar>
        </w:tblPrEx>
        <w:trPr>
          <w:trHeight w:val="259" w:hRule="atLeast"/>
        </w:trPr>
        <w:tc>
          <w:tcPr>
            <w:tcW w:w="8520" w:type="dxa"/>
            <w:gridSpan w:val="7"/>
            <w:tcBorders>
              <w:top w:val="nil"/>
              <w:left w:val="nil"/>
              <w:bottom w:val="nil"/>
              <w:right w:val="nil"/>
            </w:tcBorders>
            <w:shd w:val="clear" w:color="auto" w:fill="auto"/>
            <w:noWrap/>
            <w:vAlign w:val="bottom"/>
          </w:tcPr>
          <w:p>
            <w:pPr>
              <w:widowControl/>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考核部门（盖章）</w:t>
            </w:r>
          </w:p>
        </w:tc>
      </w:tr>
    </w:tbl>
    <w:p>
      <w:pPr>
        <w:tabs>
          <w:tab w:val="left" w:pos="1680"/>
        </w:tabs>
        <w:adjustRightInd w:val="0"/>
        <w:snapToGrid w:val="0"/>
        <w:spacing w:line="400" w:lineRule="exact"/>
        <w:jc w:val="lef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以上的考核标准可根据采购人实际管理需求进行调整。</w:t>
      </w:r>
    </w:p>
    <w:p>
      <w:pPr>
        <w:tabs>
          <w:tab w:val="left" w:pos="1680"/>
        </w:tabs>
        <w:adjustRightInd w:val="0"/>
        <w:snapToGrid w:val="0"/>
        <w:spacing w:line="46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p>
    <w:p>
      <w:pPr>
        <w:tabs>
          <w:tab w:val="left" w:pos="1680"/>
        </w:tabs>
        <w:adjustRightInd w:val="0"/>
        <w:snapToGrid w:val="0"/>
        <w:spacing w:line="46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第二部分:专职陪护服务用户需求：</w:t>
      </w:r>
    </w:p>
    <w:p>
      <w:pPr>
        <w:tabs>
          <w:tab w:val="left" w:pos="1680"/>
        </w:tabs>
        <w:adjustRightInd w:val="0"/>
        <w:snapToGrid w:val="0"/>
        <w:spacing w:line="460" w:lineRule="exact"/>
        <w:ind w:firstLine="482" w:firstLineChars="200"/>
        <w:jc w:val="left"/>
        <w:rPr>
          <w:rFonts w:hint="default" w:ascii="仿宋" w:hAnsi="仿宋" w:eastAsia="仿宋" w:cs="仿宋"/>
          <w:b/>
          <w:color w:val="FF0000"/>
          <w:sz w:val="24"/>
          <w:lang w:val="en-US" w:eastAsia="zh-CN"/>
        </w:rPr>
      </w:pPr>
      <w:r>
        <w:rPr>
          <w:rFonts w:hint="eastAsia" w:ascii="仿宋" w:hAnsi="仿宋" w:eastAsia="仿宋" w:cs="仿宋"/>
          <w:b/>
          <w:color w:val="FF0000"/>
          <w:sz w:val="24"/>
          <w:lang w:eastAsia="zh-CN"/>
        </w:rPr>
        <w:t>此项目需驻</w:t>
      </w:r>
      <w:r>
        <w:rPr>
          <w:rFonts w:hint="eastAsia" w:ascii="仿宋" w:hAnsi="仿宋" w:eastAsia="仿宋" w:cs="仿宋"/>
          <w:b/>
          <w:color w:val="FF0000"/>
          <w:sz w:val="24"/>
          <w:lang w:val="en-US" w:eastAsia="zh-CN"/>
        </w:rPr>
        <w:t>1名陪护主管，以负责陪护管理及培训工作。</w:t>
      </w:r>
    </w:p>
    <w:p>
      <w:pPr>
        <w:tabs>
          <w:tab w:val="left" w:pos="1680"/>
        </w:tabs>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陪护员由公司根据实际情况进行招聘。根据病情需要或病人（家属）需要，提供专职陪护服务，独立经营，自负盈亏。合同期内，陪护服务项目收费标准以公司在物价部门申请备案的收费标准为准。陪护服务中，公司需向采购人缴交资源占用费每陪护人次每天不得</w:t>
      </w:r>
      <w:r>
        <w:rPr>
          <w:rFonts w:hint="eastAsia" w:ascii="仿宋" w:hAnsi="仿宋" w:eastAsia="仿宋" w:cs="仿宋"/>
          <w:color w:val="FF0000"/>
          <w:sz w:val="24"/>
        </w:rPr>
        <w:t>低于</w:t>
      </w:r>
      <w:r>
        <w:rPr>
          <w:rFonts w:hint="eastAsia" w:ascii="仿宋" w:hAnsi="仿宋" w:eastAsia="仿宋" w:cs="仿宋"/>
          <w:color w:val="FF0000"/>
          <w:sz w:val="24"/>
          <w:lang w:val="en-US" w:eastAsia="zh-CN"/>
        </w:rPr>
        <w:t>10</w:t>
      </w:r>
      <w:r>
        <w:rPr>
          <w:rFonts w:hint="eastAsia" w:ascii="仿宋" w:hAnsi="仿宋" w:eastAsia="仿宋" w:cs="仿宋"/>
          <w:color w:val="FF0000"/>
          <w:sz w:val="24"/>
        </w:rPr>
        <w:t>元</w:t>
      </w:r>
      <w:r>
        <w:rPr>
          <w:rFonts w:hint="eastAsia" w:ascii="仿宋" w:hAnsi="仿宋" w:eastAsia="仿宋" w:cs="仿宋"/>
          <w:color w:val="000000" w:themeColor="text1"/>
          <w:sz w:val="24"/>
          <w14:textFill>
            <w14:solidFill>
              <w14:schemeClr w14:val="tx1"/>
            </w14:solidFill>
          </w14:textFill>
        </w:rPr>
        <w:t>（科室水电费），具体方案另行协议。</w:t>
      </w:r>
    </w:p>
    <w:p>
      <w:pPr>
        <w:tabs>
          <w:tab w:val="left" w:pos="1680"/>
        </w:tabs>
        <w:snapToGrid w:val="0"/>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一、服务内容： </w:t>
      </w:r>
    </w:p>
    <w:tbl>
      <w:tblPr>
        <w:tblStyle w:val="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24小时床边侍候（除吃饭、洗澡外），每2小时协助翻身拍背，预防并发症发生（预防褥疮及坠积肺炎等） ，保持床单整洁、舒适。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给予喂食（汤、水、中西药）并清理食具，防噎咳。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协助早晚洗脸、漱口、梳头、洗脚洗手、洗会阴。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协助大小便，便器清洗消毒后放好。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每天床上擦浴一次，3-7 天床上洗头一次，每周修剪一次指甲，男病人每周剃胡须一次，注意皮肤情况。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协助肢体康复，做好按摩及功能锻炼，防止摔伤。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协助买需用的生活用品，打电话， 传呼信息，提醒病人注意保管好自己的财物，预防丢失。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协助运送病人到有关科室做有关的治疗或检查。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做好薰洗中药，协助外敷药，注意正确的部位及方法，防止烫伤。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不能在病人或家属面前中伤医院或医务人员的声誉。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禁止带与工作无关的人员进入病区，不泄露病人的隐私。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禁止陪护人员在病区内使用微波炉、电饭煲等电器烹调煮食。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1"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p>
        </w:tc>
        <w:tc>
          <w:tcPr>
            <w:tcW w:w="8272"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禁止陪护人员在病区内冲凉、洗衣凉晒。 </w:t>
            </w:r>
          </w:p>
        </w:tc>
      </w:tr>
    </w:tbl>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二、服务要求： </w:t>
      </w:r>
    </w:p>
    <w:tbl>
      <w:tblPr>
        <w:tblStyle w:val="9"/>
        <w:tblW w:w="9003" w:type="dxa"/>
        <w:tblInd w:w="0" w:type="dxa"/>
        <w:tblLayout w:type="fixed"/>
        <w:tblCellMar>
          <w:top w:w="0" w:type="dxa"/>
          <w:left w:w="108" w:type="dxa"/>
          <w:bottom w:w="0" w:type="dxa"/>
          <w:right w:w="108" w:type="dxa"/>
        </w:tblCellMar>
      </w:tblPr>
      <w:tblGrid>
        <w:gridCol w:w="731"/>
        <w:gridCol w:w="8272"/>
      </w:tblGrid>
      <w:tr>
        <w:tblPrEx>
          <w:tblCellMar>
            <w:top w:w="0" w:type="dxa"/>
            <w:left w:w="108" w:type="dxa"/>
            <w:bottom w:w="0" w:type="dxa"/>
            <w:right w:w="108" w:type="dxa"/>
          </w:tblCellMar>
        </w:tblPrEx>
        <w:trPr>
          <w:trHeight w:val="285"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827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具体要求</w:t>
            </w:r>
          </w:p>
        </w:tc>
      </w:tr>
      <w:tr>
        <w:tblPrEx>
          <w:tblCellMar>
            <w:top w:w="0" w:type="dxa"/>
            <w:left w:w="108" w:type="dxa"/>
            <w:bottom w:w="0" w:type="dxa"/>
            <w:right w:w="108" w:type="dxa"/>
          </w:tblCellMar>
        </w:tblPrEx>
        <w:trPr>
          <w:trHeight w:val="510" w:hRule="atLeast"/>
        </w:trPr>
        <w:tc>
          <w:tcPr>
            <w:tcW w:w="731"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72"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专职陪护在陪护的过程中，如因其工作的过错导致病人伤害而发生的一切经济纠纷、责任纠纷由物业服务公司负责。 </w:t>
            </w:r>
          </w:p>
        </w:tc>
      </w:tr>
      <w:tr>
        <w:tblPrEx>
          <w:tblCellMar>
            <w:top w:w="0" w:type="dxa"/>
            <w:left w:w="108" w:type="dxa"/>
            <w:bottom w:w="0" w:type="dxa"/>
            <w:right w:w="108" w:type="dxa"/>
          </w:tblCellMar>
        </w:tblPrEx>
        <w:trPr>
          <w:trHeight w:val="285" w:hRule="atLeast"/>
        </w:trPr>
        <w:tc>
          <w:tcPr>
            <w:tcW w:w="731"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72"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陪护人员不能无故拒绝病人的陪护要求；不能挑拣病人陪护。 </w:t>
            </w:r>
          </w:p>
        </w:tc>
      </w:tr>
      <w:tr>
        <w:tblPrEx>
          <w:tblCellMar>
            <w:top w:w="0" w:type="dxa"/>
            <w:left w:w="108" w:type="dxa"/>
            <w:bottom w:w="0" w:type="dxa"/>
            <w:right w:w="108" w:type="dxa"/>
          </w:tblCellMar>
        </w:tblPrEx>
        <w:trPr>
          <w:trHeight w:val="510" w:hRule="atLeast"/>
        </w:trPr>
        <w:tc>
          <w:tcPr>
            <w:tcW w:w="731"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72"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通过进行严格岗前培训、考核，使用专职陪护供应及时，满足需要，无因管理责任造成医疗纠纷和责任事故。达到： </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1.病人及医护人员对陪护服务满意率95%以上。 </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2.责任事故发生率0。 </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3.服务人员培训合格率100%。 </w:t>
            </w:r>
          </w:p>
        </w:tc>
      </w:tr>
    </w:tbl>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三、专职陪护职责： </w:t>
      </w:r>
    </w:p>
    <w:tbl>
      <w:tblPr>
        <w:tblStyle w:val="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铺床、更换床单，保持病床床单整齐、清洁、无杂物。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负责住院病人的卫生宣教工作。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早晚送温水到病人床前，协助病人洗脸、漱口、擦浴、倒水。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协助病人进食、喂药、清洁餐具等工作。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协助病人大小便或扶助病人上厕所。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清洁、消毒大小便器，保持无污渍、无异味、并放置固定位置（床头柜底层）。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室内定期通风，劝阻吸烟。根据病人的身体状况适当调整室内空调温度，冷气开放的病房要负责关好门窗，晚上22：30关灯、关电视，保持安静休息，协助劝离探访人员。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热情接待新入院有需要的病人，先详细自我介绍自身情况及陪护的规范流程要求，然后准备大小便器、生活用品、冲开水，协助更换衣服并清洗，擦身，准备输液架。宣传群防群治措施，提醒病人保管好贵重物品（如手机钱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保持各种管道的通畅，位置合适，防止脱落。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积极主动为病人解决生活需求。服务热情周到。不与病人或家属争吵，不接受病人的礼物和红包。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积极主动向病人家属及时反映病人的病情状况。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4"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8259"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主动做好病人夜间防蚊驱蚊工作。 </w:t>
            </w:r>
          </w:p>
        </w:tc>
      </w:tr>
    </w:tbl>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四、专职陪护员操作要求： </w:t>
      </w:r>
    </w:p>
    <w:tbl>
      <w:tblPr>
        <w:tblStyle w:val="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0" w:type="dxa"/>
            <w:vAlign w:val="center"/>
          </w:tcPr>
          <w:p>
            <w:pPr>
              <w:widowControl/>
              <w:adjustRightInd w:val="0"/>
              <w:snapToGrid w:val="0"/>
              <w:spacing w:line="46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8263"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0" w:type="dxa"/>
            <w:vAlign w:val="center"/>
          </w:tcPr>
          <w:p>
            <w:pPr>
              <w:widowControl/>
              <w:adjustRightInd w:val="0"/>
              <w:snapToGrid w:val="0"/>
              <w:spacing w:line="4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63"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按照规定要求做好如：晨晚间护理、擦身、洗头、喂食、卧床病人大小便的护理。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40" w:type="dxa"/>
            <w:vAlign w:val="center"/>
          </w:tcPr>
          <w:p>
            <w:pPr>
              <w:widowControl/>
              <w:adjustRightInd w:val="0"/>
              <w:snapToGrid w:val="0"/>
              <w:spacing w:line="4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63"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仪容仪表端庄，举止得体大方，按规定着专用服装及佩戴工作证。实行微笑服务，使用文明礼貌用语。协助医护人员开展工作，巡视病房，观察病人情况，发现有特殊情况及时向当值医护人员报告。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0" w:type="dxa"/>
            <w:vAlign w:val="center"/>
          </w:tcPr>
          <w:p>
            <w:pPr>
              <w:widowControl/>
              <w:adjustRightInd w:val="0"/>
              <w:snapToGrid w:val="0"/>
              <w:spacing w:line="4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63"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保持病房整洁通风，保持病人的床单整洁。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0" w:type="dxa"/>
            <w:vAlign w:val="center"/>
          </w:tcPr>
          <w:p>
            <w:pPr>
              <w:widowControl/>
              <w:adjustRightInd w:val="0"/>
              <w:snapToGrid w:val="0"/>
              <w:spacing w:line="4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63"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对待病人如亲人，态度诚恳、举止稳重、同情、关心和体贴病人，做到：（解释耐心、听取意见虚心、让病人家属放心） ，不出现冷、硬、顶、推现象。尽量满足患者需要，工作期间做到无投诉。 </w:t>
            </w:r>
          </w:p>
        </w:tc>
      </w:tr>
    </w:tbl>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p>
    <w:p>
      <w:pPr>
        <w:adjustRightInd w:val="0"/>
        <w:snapToGrid w:val="0"/>
        <w:spacing w:line="46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五、陪护类别及要求： </w:t>
      </w:r>
    </w:p>
    <w:tbl>
      <w:tblPr>
        <w:tblStyle w:val="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dxa"/>
            <w:vAlign w:val="center"/>
          </w:tcPr>
          <w:p>
            <w:pPr>
              <w:widowControl/>
              <w:adjustRightInd w:val="0"/>
              <w:snapToGrid w:val="0"/>
              <w:spacing w:line="46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晨间护理：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每日晨起给病人全身清洁护理（特别是重病人）：协助病人漱口、洗脸、洗手、倒水、梳头、排便、按摩全身受压部位等。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翻身时注意检查皮肤受压情况，防止褥疮发生。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3. 挂收蚊帐，整理床辅，床旁桌椅。必要时更换衣服和床单，并开窗通风换气。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4. 床头柜上不准堆放过多杂物，保持床头柜面放热水瓶、饮水杯、饭碗，多余物品放回柜内。床下不准堆放杂物，不放便器。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晚间护理：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1. 晚饭后为住院病人送热水洗漱，水温温度35ºС-40ºС。</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重病人需要在护士的指导下进行清洁护理（漱口、洗脸、洗手、擦洗背部和臀部，用热水泡脚或擦脚）使病人感到清洁舒适，易于入睡。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3. 为病人创造良好睡眠环境，调节室内温度和光线，室内通风换气后，应关好门窗，放下窗帘为病人盖好被子。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皮肤护理：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擦身时准备好需要物品，如：毛巾、肥皂、热水（水温50ºС-60ºС为宜） 。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擦洗时，先暴露需擦洗部位，待擦干盖好后再暴露下一个部位，以达到保暖的目的，减轻病人不安心理。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3. 注意病人皮肤有无异常。为病人穿脱衣服时，先脱健康侧再脱患侧，穿衣时先穿患侧后穿健侧。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4. 整理病人床单，更换床单。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口腔护理：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协助病人擦洗口腔时动作要轻柔，勿损伤口腔粘膜，勿触及上腭与咽部，以免引起恶心。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防止病人将溶液吸入呼吸道，防止损伤粘膜及牙龈。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3. 检查病人口腔内是否清理干净或有异物遗留口中。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4. 假牙取出后用清水刷洗干净，浸于冷清水中，次日晨再给病人戴上。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头发护理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每周为病人洗头1-2次。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用棉球塞住病人两侧耳朵，防止水进入耳腔。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3. 洗完后为病人擦干头发，擦干面部，取出耳内棉球，梳好头发。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4. 病人穿好衣服，盖好被子，清理杂物。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饮食护理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根据病人的饮食习惯及营养要求合理订餐。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喂饭时不与病人闲聊，以免引起呛咳。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3. 喂完饭后用毛巾擦净嘴，整理好床铺，让病人休息。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卧床病人的大小便护理</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1. 为病人解除其紧张情绪，不得表现出厌烦情绪。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 主动帮助病人，搀扶病人，协助病人。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3. 倒大小便时注意观察大小便的量，颜色和形状，有需要时及时知会医生护士。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47" w:type="dxa"/>
            <w:vAlign w:val="center"/>
          </w:tcPr>
          <w:p>
            <w:pPr>
              <w:widowControl/>
              <w:adjustRightInd w:val="0"/>
              <w:snapToGrid w:val="0"/>
              <w:spacing w:line="4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8256" w:type="dxa"/>
            <w:vAlign w:val="center"/>
          </w:tcPr>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护送病人检查</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轮椅：</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主动协助搀扶病人</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2. 工作人员站在轮椅背后固定轮椅，以免轮椅摆动倾斜。 </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 下坡时，车速要慢，叮嘱病人紧扶手，以免发生意外。</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 运送任务完成后，轮椅应放回指定存放位置。</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平车：</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搬运病人时保证病人安全舒适，上、下坡时头在高处，动作轻稳，不可触及患处，对烦躁病人应车旁保护，以防意外。</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 多人搬运时要动作协调一致，推车时不得走得太快。</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 推车进门时，应先开门，不可用车撞门或墙，以防振动病人或损坏物品。</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 护送病人时根据天气注意保暖，防止病人受凉。</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 搬运病人时动作要规范、轻稳，符合治疗要求，不得因护送不当增加病人痛苦或加重病情。</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 护送途中，病人四肢不得超出床的边缘，避免因护送损伤或跌伤病人。</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 运送任务完成后，平车应放回指定存放位置。</w:t>
            </w:r>
          </w:p>
          <w:p>
            <w:pPr>
              <w:widowControl/>
              <w:adjustRightInd w:val="0"/>
              <w:snapToGrid w:val="0"/>
              <w:spacing w:line="46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辅床：平紧、舒适、安全、耐用。 </w:t>
            </w:r>
          </w:p>
        </w:tc>
      </w:tr>
    </w:tbl>
    <w:p>
      <w:pPr>
        <w:spacing w:line="460" w:lineRule="exact"/>
        <w:rPr>
          <w:b/>
          <w:color w:val="000000" w:themeColor="text1"/>
          <w:sz w:val="24"/>
          <w14:textFill>
            <w14:solidFill>
              <w14:schemeClr w14:val="tx1"/>
            </w14:solidFill>
          </w14:textFill>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tabs>
          <w:tab w:val="left" w:pos="630"/>
        </w:tabs>
        <w:spacing w:line="460" w:lineRule="exact"/>
        <w:rPr>
          <w:color w:val="000000" w:themeColor="text1"/>
          <w14:textFill>
            <w14:solidFill>
              <w14:schemeClr w14:val="tx1"/>
            </w14:solidFill>
          </w14:textFill>
        </w:rPr>
      </w:pPr>
    </w:p>
    <w:sectPr>
      <w:footerReference r:id="rId3" w:type="default"/>
      <w:pgSz w:w="11906" w:h="16838"/>
      <w:pgMar w:top="1417" w:right="1701" w:bottom="1134" w:left="1701" w:header="851" w:footer="57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5CFE"/>
    <w:multiLevelType w:val="singleLevel"/>
    <w:tmpl w:val="8C795CFE"/>
    <w:lvl w:ilvl="0" w:tentative="0">
      <w:start w:val="2"/>
      <w:numFmt w:val="decimal"/>
      <w:suff w:val="nothing"/>
      <w:lvlText w:val="%1、"/>
      <w:lvlJc w:val="left"/>
    </w:lvl>
  </w:abstractNum>
  <w:abstractNum w:abstractNumId="1">
    <w:nsid w:val="A76EA78D"/>
    <w:multiLevelType w:val="singleLevel"/>
    <w:tmpl w:val="A76EA78D"/>
    <w:lvl w:ilvl="0" w:tentative="0">
      <w:start w:val="2"/>
      <w:numFmt w:val="decimal"/>
      <w:suff w:val="nothing"/>
      <w:lvlText w:val="%1、"/>
      <w:lvlJc w:val="left"/>
    </w:lvl>
  </w:abstractNum>
  <w:abstractNum w:abstractNumId="2">
    <w:nsid w:val="B0DF020A"/>
    <w:multiLevelType w:val="singleLevel"/>
    <w:tmpl w:val="B0DF020A"/>
    <w:lvl w:ilvl="0" w:tentative="0">
      <w:start w:val="7"/>
      <w:numFmt w:val="chineseCounting"/>
      <w:suff w:val="nothing"/>
      <w:lvlText w:val="（%1）"/>
      <w:lvlJc w:val="left"/>
      <w:rPr>
        <w:rFonts w:hint="eastAsia"/>
      </w:rPr>
    </w:lvl>
  </w:abstractNum>
  <w:abstractNum w:abstractNumId="3">
    <w:nsid w:val="E6DFD54D"/>
    <w:multiLevelType w:val="singleLevel"/>
    <w:tmpl w:val="E6DFD54D"/>
    <w:lvl w:ilvl="0" w:tentative="0">
      <w:start w:val="4"/>
      <w:numFmt w:val="decimal"/>
      <w:suff w:val="nothing"/>
      <w:lvlText w:val="（%1）"/>
      <w:lvlJc w:val="left"/>
      <w:pPr>
        <w:ind w:left="360" w:leftChars="0" w:firstLine="0" w:firstLineChars="0"/>
      </w:pPr>
    </w:lvl>
  </w:abstractNum>
  <w:abstractNum w:abstractNumId="4">
    <w:nsid w:val="10D784AE"/>
    <w:multiLevelType w:val="singleLevel"/>
    <w:tmpl w:val="10D784AE"/>
    <w:lvl w:ilvl="0" w:tentative="0">
      <w:start w:val="3"/>
      <w:numFmt w:val="decimal"/>
      <w:suff w:val="nothing"/>
      <w:lvlText w:val="%1、"/>
      <w:lvlJc w:val="left"/>
    </w:lvl>
  </w:abstractNum>
  <w:abstractNum w:abstractNumId="5">
    <w:nsid w:val="3BCE1C16"/>
    <w:multiLevelType w:val="multilevel"/>
    <w:tmpl w:val="3BCE1C1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8CD116D"/>
    <w:multiLevelType w:val="multilevel"/>
    <w:tmpl w:val="48CD116D"/>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05EE816"/>
    <w:multiLevelType w:val="singleLevel"/>
    <w:tmpl w:val="605EE816"/>
    <w:lvl w:ilvl="0" w:tentative="0">
      <w:start w:val="10"/>
      <w:numFmt w:val="chineseCounting"/>
      <w:suff w:val="nothing"/>
      <w:lvlText w:val="（%1）"/>
      <w:lvlJc w:val="left"/>
      <w:pPr>
        <w:ind w:left="-482"/>
      </w:pPr>
      <w:rPr>
        <w:rFonts w:hint="eastAsia"/>
      </w:rPr>
    </w:lvl>
  </w:abstractNum>
  <w:abstractNum w:abstractNumId="8">
    <w:nsid w:val="78A06FDB"/>
    <w:multiLevelType w:val="multilevel"/>
    <w:tmpl w:val="78A06FDB"/>
    <w:lvl w:ilvl="0" w:tentative="0">
      <w:start w:val="1"/>
      <w:numFmt w:val="japaneseCounting"/>
      <w:lvlText w:val="（%1）"/>
      <w:lvlJc w:val="left"/>
      <w:pPr>
        <w:tabs>
          <w:tab w:val="left" w:pos="720"/>
        </w:tabs>
        <w:ind w:left="720" w:hanging="720"/>
      </w:pPr>
      <w:rPr>
        <w:rFonts w:hint="eastAsia" w:ascii="仿宋_GB2312" w:eastAsia="仿宋_GB2312"/>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5"/>
  </w:num>
  <w:num w:numId="4">
    <w:abstractNumId w:val="2"/>
  </w:num>
  <w:num w:numId="5">
    <w:abstractNumId w:val="7"/>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0C6B"/>
    <w:rsid w:val="000A2AAE"/>
    <w:rsid w:val="0015758F"/>
    <w:rsid w:val="0021337F"/>
    <w:rsid w:val="00334D8C"/>
    <w:rsid w:val="003517B1"/>
    <w:rsid w:val="004242A7"/>
    <w:rsid w:val="00637EC3"/>
    <w:rsid w:val="007044EF"/>
    <w:rsid w:val="00767C21"/>
    <w:rsid w:val="007E5CA0"/>
    <w:rsid w:val="00AE4A86"/>
    <w:rsid w:val="00C51C87"/>
    <w:rsid w:val="00C67BF3"/>
    <w:rsid w:val="00CE7DFD"/>
    <w:rsid w:val="00D82EBE"/>
    <w:rsid w:val="00DB7D40"/>
    <w:rsid w:val="00E8495F"/>
    <w:rsid w:val="00F675C4"/>
    <w:rsid w:val="026614FB"/>
    <w:rsid w:val="038F748B"/>
    <w:rsid w:val="04005FF1"/>
    <w:rsid w:val="064C3B06"/>
    <w:rsid w:val="06A67DCC"/>
    <w:rsid w:val="06ED298E"/>
    <w:rsid w:val="0AA53194"/>
    <w:rsid w:val="0BFE0833"/>
    <w:rsid w:val="0DA705D5"/>
    <w:rsid w:val="0DDB082F"/>
    <w:rsid w:val="0E194A6F"/>
    <w:rsid w:val="0F112EEE"/>
    <w:rsid w:val="10681151"/>
    <w:rsid w:val="12933D74"/>
    <w:rsid w:val="12D26C10"/>
    <w:rsid w:val="1328199B"/>
    <w:rsid w:val="14047DA5"/>
    <w:rsid w:val="168E02D3"/>
    <w:rsid w:val="17337704"/>
    <w:rsid w:val="178C66B2"/>
    <w:rsid w:val="18875FCE"/>
    <w:rsid w:val="19E31D01"/>
    <w:rsid w:val="1D1671EA"/>
    <w:rsid w:val="1D6F55C5"/>
    <w:rsid w:val="1DC47B2D"/>
    <w:rsid w:val="1E13111F"/>
    <w:rsid w:val="1F451271"/>
    <w:rsid w:val="1F8807C6"/>
    <w:rsid w:val="200B0BF0"/>
    <w:rsid w:val="20345291"/>
    <w:rsid w:val="21CF59B1"/>
    <w:rsid w:val="21FD60B0"/>
    <w:rsid w:val="22543801"/>
    <w:rsid w:val="23253252"/>
    <w:rsid w:val="24FB610B"/>
    <w:rsid w:val="269426E8"/>
    <w:rsid w:val="289F28B7"/>
    <w:rsid w:val="29292242"/>
    <w:rsid w:val="2A4A2119"/>
    <w:rsid w:val="2A641761"/>
    <w:rsid w:val="2B9F5868"/>
    <w:rsid w:val="2C0B51DE"/>
    <w:rsid w:val="2E635058"/>
    <w:rsid w:val="2ED66D77"/>
    <w:rsid w:val="2F026710"/>
    <w:rsid w:val="30134C4D"/>
    <w:rsid w:val="30B80023"/>
    <w:rsid w:val="327A690D"/>
    <w:rsid w:val="330B6D41"/>
    <w:rsid w:val="33FE1114"/>
    <w:rsid w:val="36130D93"/>
    <w:rsid w:val="3A2A4C2D"/>
    <w:rsid w:val="3BFA3575"/>
    <w:rsid w:val="3C585048"/>
    <w:rsid w:val="3C844C1A"/>
    <w:rsid w:val="3E2604D5"/>
    <w:rsid w:val="3EFA2C57"/>
    <w:rsid w:val="422D6C8F"/>
    <w:rsid w:val="443C3A45"/>
    <w:rsid w:val="45756413"/>
    <w:rsid w:val="458257D3"/>
    <w:rsid w:val="458D3931"/>
    <w:rsid w:val="4DDC02C7"/>
    <w:rsid w:val="4E524AEA"/>
    <w:rsid w:val="4EF17224"/>
    <w:rsid w:val="4F81709A"/>
    <w:rsid w:val="508309F3"/>
    <w:rsid w:val="543006F7"/>
    <w:rsid w:val="55D055FC"/>
    <w:rsid w:val="579A7EA8"/>
    <w:rsid w:val="57CD2A99"/>
    <w:rsid w:val="59D13093"/>
    <w:rsid w:val="5BE521F5"/>
    <w:rsid w:val="5DEA785B"/>
    <w:rsid w:val="5EBE36A6"/>
    <w:rsid w:val="604329CC"/>
    <w:rsid w:val="61663847"/>
    <w:rsid w:val="617827C3"/>
    <w:rsid w:val="6382099C"/>
    <w:rsid w:val="657114F7"/>
    <w:rsid w:val="67035FAA"/>
    <w:rsid w:val="682B148D"/>
    <w:rsid w:val="68EB39CE"/>
    <w:rsid w:val="691B267A"/>
    <w:rsid w:val="6A004CB1"/>
    <w:rsid w:val="6A197EBD"/>
    <w:rsid w:val="6BED0789"/>
    <w:rsid w:val="6BF20E84"/>
    <w:rsid w:val="6CC712F5"/>
    <w:rsid w:val="6DC27E57"/>
    <w:rsid w:val="6DC34EDC"/>
    <w:rsid w:val="6EF21BD0"/>
    <w:rsid w:val="709827E5"/>
    <w:rsid w:val="71037AFF"/>
    <w:rsid w:val="71181C76"/>
    <w:rsid w:val="71932F8A"/>
    <w:rsid w:val="7454253E"/>
    <w:rsid w:val="748F4239"/>
    <w:rsid w:val="764A7C40"/>
    <w:rsid w:val="76577ED6"/>
    <w:rsid w:val="781F4253"/>
    <w:rsid w:val="78D46049"/>
    <w:rsid w:val="790A5E32"/>
    <w:rsid w:val="7A1106C6"/>
    <w:rsid w:val="7B203187"/>
    <w:rsid w:val="7CEF083B"/>
    <w:rsid w:val="7E75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4"/>
    <w:qFormat/>
    <w:uiPriority w:val="0"/>
    <w:pPr>
      <w:keepNext/>
      <w:keepLines/>
      <w:spacing w:before="260" w:after="260" w:line="416" w:lineRule="auto"/>
      <w:outlineLvl w:val="2"/>
    </w:pPr>
    <w:rPr>
      <w:b/>
      <w:bCs/>
      <w:sz w:val="32"/>
      <w:szCs w:val="32"/>
    </w:rPr>
  </w:style>
  <w:style w:type="paragraph" w:styleId="5">
    <w:name w:val="heading 4"/>
    <w:basedOn w:val="1"/>
    <w:next w:val="4"/>
    <w:qFormat/>
    <w:uiPriority w:val="0"/>
    <w:pPr>
      <w:autoSpaceDE w:val="0"/>
      <w:autoSpaceDN w:val="0"/>
      <w:adjustRightInd w:val="0"/>
      <w:snapToGrid w:val="0"/>
      <w:spacing w:line="360" w:lineRule="auto"/>
      <w:outlineLvl w:val="3"/>
    </w:pPr>
    <w:rPr>
      <w:rFonts w:ascii="宋体" w:hAnsi="Arial" w:cs="宋体"/>
      <w:color w:val="00000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p141"/>
    <w:qFormat/>
    <w:uiPriority w:val="0"/>
    <w:rPr>
      <w:sz w:val="21"/>
      <w:szCs w:val="21"/>
    </w:rPr>
  </w:style>
  <w:style w:type="paragraph" w:styleId="13">
    <w:name w:val="List Paragraph"/>
    <w:basedOn w:val="1"/>
    <w:qFormat/>
    <w:uiPriority w:val="99"/>
    <w:pPr>
      <w:ind w:firstLine="420" w:firstLineChars="200"/>
    </w:pPr>
  </w:style>
  <w:style w:type="character" w:customStyle="1" w:styleId="14">
    <w:name w:val="font21"/>
    <w:basedOn w:val="11"/>
    <w:qFormat/>
    <w:uiPriority w:val="0"/>
    <w:rPr>
      <w:rFonts w:hint="eastAsia" w:ascii="仿宋" w:hAnsi="仿宋" w:eastAsia="仿宋" w:cs="仿宋"/>
      <w:color w:val="000000"/>
      <w:sz w:val="22"/>
      <w:szCs w:val="22"/>
      <w:u w:val="none"/>
    </w:rPr>
  </w:style>
  <w:style w:type="character" w:customStyle="1" w:styleId="15">
    <w:name w:val="font11"/>
    <w:basedOn w:val="1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9</Pages>
  <Words>528</Words>
  <Characters>3014</Characters>
  <Lines>25</Lines>
  <Paragraphs>7</Paragraphs>
  <TotalTime>34</TotalTime>
  <ScaleCrop>false</ScaleCrop>
  <LinksUpToDate>false</LinksUpToDate>
  <CharactersWithSpaces>3535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2020-09-10T07:16:00Z</dcterms:created>
  <dc:creator>杨 霞露</dc:creator>
  <cp:lastModifiedBy>钟芳华</cp:lastModifiedBy>
  <cp:lastPrinted>2022-07-27T00:50:00Z</cp:lastPrinted>
  <dcterms:modified xsi:type="dcterms:W3CDTF">2023-07-02T10:35:51Z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